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E8" w:rsidRPr="00412D0D" w:rsidRDefault="00F8418F" w:rsidP="00412D0D">
      <w:pPr>
        <w:pStyle w:val="Title"/>
        <w:jc w:val="center"/>
        <w:rPr>
          <w:b/>
        </w:rPr>
      </w:pPr>
      <w:r w:rsidRPr="0075462B">
        <w:rPr>
          <w:b/>
        </w:rPr>
        <w:t>Glossary of Governance Terms</w:t>
      </w:r>
    </w:p>
    <w:p w:rsidR="00295214" w:rsidRDefault="00295214" w:rsidP="00814BE8">
      <w:pPr>
        <w:spacing w:after="0" w:line="240" w:lineRule="auto"/>
        <w:rPr>
          <w:rFonts w:ascii="Arial" w:hAnsi="Arial" w:cs="Arial"/>
        </w:rPr>
      </w:pPr>
      <w:r w:rsidRPr="003B34D7">
        <w:rPr>
          <w:rFonts w:ascii="Arial" w:hAnsi="Arial" w:cs="Arial"/>
          <w:b/>
        </w:rPr>
        <w:t>Accountability:</w:t>
      </w:r>
      <w:r>
        <w:rPr>
          <w:rFonts w:ascii="Arial" w:hAnsi="Arial" w:cs="Arial"/>
        </w:rPr>
        <w:t xml:space="preserve"> </w:t>
      </w:r>
      <w:r w:rsidRPr="00FC339A">
        <w:rPr>
          <w:rFonts w:ascii="Arial" w:hAnsi="Arial" w:cs="Arial"/>
        </w:rPr>
        <w:t>Power-holders are accountable when they have the obligation to reveal, explain</w:t>
      </w:r>
      <w:r>
        <w:rPr>
          <w:rFonts w:ascii="Arial" w:hAnsi="Arial" w:cs="Arial"/>
        </w:rPr>
        <w:t xml:space="preserve"> and justify their actions and </w:t>
      </w:r>
      <w:r w:rsidRPr="00FC339A">
        <w:rPr>
          <w:rFonts w:ascii="Arial" w:hAnsi="Arial" w:cs="Arial"/>
        </w:rPr>
        <w:t>face the threat of sanction for any failu</w:t>
      </w:r>
      <w:r>
        <w:rPr>
          <w:rFonts w:ascii="Arial" w:hAnsi="Arial" w:cs="Arial"/>
        </w:rPr>
        <w:t>res in fulfilling their duties</w:t>
      </w:r>
      <w:r w:rsidRPr="00FC339A">
        <w:rPr>
          <w:rFonts w:ascii="Arial" w:hAnsi="Arial" w:cs="Arial"/>
        </w:rPr>
        <w:t>.</w:t>
      </w:r>
      <w:r>
        <w:rPr>
          <w:rFonts w:ascii="Arial" w:hAnsi="Arial" w:cs="Arial"/>
        </w:rPr>
        <w:t xml:space="preserve"> It implies the obligation to: s</w:t>
      </w:r>
      <w:r w:rsidRPr="00FC339A">
        <w:rPr>
          <w:rFonts w:ascii="Arial" w:hAnsi="Arial" w:cs="Arial"/>
        </w:rPr>
        <w:t>hare timely and relevant information in a manner that is accessible, and with clear justification fo</w:t>
      </w:r>
      <w:r>
        <w:rPr>
          <w:rFonts w:ascii="Arial" w:hAnsi="Arial" w:cs="Arial"/>
        </w:rPr>
        <w:t xml:space="preserve">r </w:t>
      </w:r>
      <w:r w:rsidRPr="00FC339A">
        <w:rPr>
          <w:rFonts w:ascii="Arial" w:hAnsi="Arial" w:cs="Arial"/>
        </w:rPr>
        <w:t>decisions (answerability)</w:t>
      </w:r>
      <w:r>
        <w:rPr>
          <w:rFonts w:ascii="Arial" w:hAnsi="Arial" w:cs="Arial"/>
        </w:rPr>
        <w:t xml:space="preserve">; </w:t>
      </w:r>
      <w:r w:rsidRPr="00FC339A">
        <w:rPr>
          <w:rFonts w:ascii="Arial" w:hAnsi="Arial" w:cs="Arial"/>
        </w:rPr>
        <w:t xml:space="preserve"> Be responsive to the views of stakeholders when making decisions throu</w:t>
      </w:r>
      <w:r>
        <w:rPr>
          <w:rFonts w:ascii="Arial" w:hAnsi="Arial" w:cs="Arial"/>
        </w:rPr>
        <w:t xml:space="preserve">gh meaningful participation at </w:t>
      </w:r>
      <w:r w:rsidRPr="00FC339A">
        <w:rPr>
          <w:rFonts w:ascii="Arial" w:hAnsi="Arial" w:cs="Arial"/>
        </w:rPr>
        <w:t>all stages of the decision-making cycle (responsiveness)</w:t>
      </w:r>
      <w:r>
        <w:rPr>
          <w:rFonts w:ascii="Arial" w:hAnsi="Arial" w:cs="Arial"/>
        </w:rPr>
        <w:t xml:space="preserve">, and; bear </w:t>
      </w:r>
      <w:r w:rsidRPr="00FC339A">
        <w:rPr>
          <w:rFonts w:ascii="Arial" w:hAnsi="Arial" w:cs="Arial"/>
        </w:rPr>
        <w:t>the consequences for the violation of duties, non-fulfilment of rights and poor or criminal performance, through disciplinary measures and other sanctions (enforceability)</w:t>
      </w:r>
      <w:r w:rsidRPr="00FC339A">
        <w:t xml:space="preserve"> </w:t>
      </w:r>
      <w:r>
        <w:t>(</w:t>
      </w:r>
      <w:r>
        <w:rPr>
          <w:rFonts w:ascii="Arial" w:hAnsi="Arial" w:cs="Arial"/>
        </w:rPr>
        <w:t>Schedler,</w:t>
      </w:r>
      <w:r w:rsidRPr="00FC339A">
        <w:rPr>
          <w:rFonts w:ascii="Arial" w:hAnsi="Arial" w:cs="Arial"/>
        </w:rPr>
        <w:t>1999</w:t>
      </w:r>
      <w:r>
        <w:rPr>
          <w:rFonts w:ascii="Arial" w:hAnsi="Arial" w:cs="Arial"/>
        </w:rPr>
        <w:t>).</w:t>
      </w:r>
    </w:p>
    <w:p w:rsidR="00B7155A" w:rsidRPr="00412D0D" w:rsidRDefault="00B7155A" w:rsidP="00814BE8">
      <w:pPr>
        <w:spacing w:after="0" w:line="240" w:lineRule="auto"/>
        <w:rPr>
          <w:rFonts w:ascii="Arial" w:hAnsi="Arial" w:cs="Arial"/>
        </w:rPr>
      </w:pPr>
    </w:p>
    <w:p w:rsidR="00295214" w:rsidRDefault="00295214" w:rsidP="00814BE8">
      <w:pPr>
        <w:spacing w:after="0" w:line="240" w:lineRule="auto"/>
        <w:rPr>
          <w:rFonts w:ascii="Arial" w:hAnsi="Arial" w:cs="Arial"/>
          <w:b/>
        </w:rPr>
      </w:pPr>
      <w:r>
        <w:rPr>
          <w:rFonts w:ascii="Arial" w:hAnsi="Arial" w:cs="Arial"/>
          <w:b/>
          <w:noProof/>
          <w:lang w:val="en-US"/>
        </w:rPr>
        <mc:AlternateContent>
          <mc:Choice Requires="wps">
            <w:drawing>
              <wp:anchor distT="0" distB="0" distL="114300" distR="114300" simplePos="0" relativeHeight="251700224" behindDoc="0" locked="0" layoutInCell="1" allowOverlap="1" wp14:anchorId="10B77EBA" wp14:editId="6A856C86">
                <wp:simplePos x="0" y="0"/>
                <wp:positionH relativeFrom="column">
                  <wp:posOffset>-40077</wp:posOffset>
                </wp:positionH>
                <wp:positionV relativeFrom="paragraph">
                  <wp:posOffset>64651</wp:posOffset>
                </wp:positionV>
                <wp:extent cx="5598543" cy="0"/>
                <wp:effectExtent l="0" t="0" r="21590" b="19050"/>
                <wp:wrapNone/>
                <wp:docPr id="23" name="Straight Connector 23"/>
                <wp:cNvGraphicFramePr/>
                <a:graphic xmlns:a="http://schemas.openxmlformats.org/drawingml/2006/main">
                  <a:graphicData uri="http://schemas.microsoft.com/office/word/2010/wordprocessingShape">
                    <wps:wsp>
                      <wps:cNvCnPr/>
                      <wps:spPr>
                        <a:xfrm>
                          <a:off x="0" y="0"/>
                          <a:ext cx="559854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5.1pt" to="437.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" strokecolor="#4a7ebb"/>
            </w:pict>
          </mc:Fallback>
        </mc:AlternateContent>
      </w:r>
    </w:p>
    <w:p w:rsidR="007373C9" w:rsidRDefault="00A901B8" w:rsidP="00814BE8">
      <w:pPr>
        <w:spacing w:after="0" w:line="240" w:lineRule="auto"/>
        <w:rPr>
          <w:rFonts w:ascii="Arial" w:hAnsi="Arial" w:cs="Arial"/>
        </w:rPr>
      </w:pPr>
      <w:r w:rsidRPr="00A901B8">
        <w:rPr>
          <w:rFonts w:ascii="Arial" w:hAnsi="Arial" w:cs="Arial"/>
          <w:b/>
        </w:rPr>
        <w:t xml:space="preserve">Advocacy </w:t>
      </w:r>
      <w:r w:rsidRPr="005E6431">
        <w:rPr>
          <w:rFonts w:ascii="Arial" w:hAnsi="Arial" w:cs="Arial"/>
        </w:rPr>
        <w:t>is the deliberate process of influencing those that make decisions about developing, chan</w:t>
      </w:r>
      <w:r w:rsidR="00722BFD">
        <w:rPr>
          <w:rFonts w:ascii="Arial" w:hAnsi="Arial" w:cs="Arial"/>
        </w:rPr>
        <w:t xml:space="preserve">ging and implementing policies </w:t>
      </w:r>
      <w:r>
        <w:rPr>
          <w:rFonts w:ascii="Arial" w:hAnsi="Arial" w:cs="Arial"/>
        </w:rPr>
        <w:t>(CARE International Advocacy Manual).</w:t>
      </w:r>
    </w:p>
    <w:p w:rsidR="007F7A85" w:rsidRPr="00412D0D" w:rsidRDefault="007F7A85" w:rsidP="00814BE8">
      <w:pPr>
        <w:spacing w:after="0" w:line="240" w:lineRule="auto"/>
        <w:rPr>
          <w:rFonts w:ascii="Arial" w:hAnsi="Arial" w:cs="Arial"/>
        </w:rPr>
      </w:pPr>
    </w:p>
    <w:p w:rsidR="002650B2" w:rsidRDefault="007373C9" w:rsidP="00814BE8">
      <w:pPr>
        <w:spacing w:after="0" w:line="240" w:lineRule="auto"/>
        <w:rPr>
          <w:rStyle w:val="Strong"/>
          <w:rFonts w:ascii="Arial" w:hAnsi="Arial" w:cs="Arial"/>
          <w:color w:val="000000"/>
          <w:shd w:val="clear" w:color="auto" w:fill="FFFFFF"/>
        </w:rPr>
      </w:pPr>
      <w:r>
        <w:rPr>
          <w:rFonts w:ascii="Arial" w:hAnsi="Arial" w:cs="Arial"/>
          <w:b/>
          <w:noProof/>
          <w:lang w:val="en-US"/>
        </w:rPr>
        <mc:AlternateContent>
          <mc:Choice Requires="wps">
            <w:drawing>
              <wp:anchor distT="0" distB="0" distL="114300" distR="114300" simplePos="0" relativeHeight="251661312" behindDoc="0" locked="0" layoutInCell="1" allowOverlap="1" wp14:anchorId="1BA15169" wp14:editId="16BCDEDF">
                <wp:simplePos x="0" y="0"/>
                <wp:positionH relativeFrom="column">
                  <wp:posOffset>-4181</wp:posOffset>
                </wp:positionH>
                <wp:positionV relativeFrom="paragraph">
                  <wp:posOffset>110490</wp:posOffset>
                </wp:positionV>
                <wp:extent cx="5598160"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7pt" to="440.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" strokecolor="#4a7ebb"/>
            </w:pict>
          </mc:Fallback>
        </mc:AlternateContent>
      </w:r>
    </w:p>
    <w:p w:rsidR="007373C9" w:rsidRDefault="007373C9" w:rsidP="00814BE8">
      <w:pPr>
        <w:spacing w:after="0" w:line="240" w:lineRule="auto"/>
        <w:rPr>
          <w:rStyle w:val="Strong"/>
          <w:rFonts w:ascii="Arial" w:hAnsi="Arial" w:cs="Arial"/>
          <w:color w:val="000000"/>
          <w:shd w:val="clear" w:color="auto" w:fill="FFFFFF"/>
        </w:rPr>
      </w:pPr>
    </w:p>
    <w:p w:rsidR="00023848" w:rsidRDefault="00023848" w:rsidP="00814BE8">
      <w:pPr>
        <w:spacing w:after="0" w:line="240" w:lineRule="auto"/>
        <w:rPr>
          <w:rStyle w:val="Strong"/>
          <w:rFonts w:ascii="Arial" w:hAnsi="Arial" w:cs="Arial"/>
          <w:color w:val="000000"/>
          <w:shd w:val="clear" w:color="auto" w:fill="FFFFFF"/>
        </w:rPr>
      </w:pPr>
      <w:r w:rsidRPr="00023848">
        <w:rPr>
          <w:rStyle w:val="Strong"/>
          <w:rFonts w:ascii="Arial" w:hAnsi="Arial" w:cs="Arial"/>
          <w:color w:val="000000"/>
          <w:shd w:val="clear" w:color="auto" w:fill="FFFFFF"/>
        </w:rPr>
        <w:t xml:space="preserve">Agency </w:t>
      </w:r>
      <w:r w:rsidRPr="00023848">
        <w:rPr>
          <w:rStyle w:val="Strong"/>
          <w:rFonts w:ascii="Arial" w:hAnsi="Arial" w:cs="Arial"/>
          <w:b w:val="0"/>
          <w:color w:val="000000"/>
          <w:shd w:val="clear" w:color="auto" w:fill="FFFFFF"/>
        </w:rPr>
        <w:t>is in the aspirations, resources, actions and achievements of women themselves (CARE Women’s Empowerment Framework).</w:t>
      </w:r>
      <w:r>
        <w:rPr>
          <w:rStyle w:val="Strong"/>
          <w:rFonts w:ascii="Arial" w:hAnsi="Arial" w:cs="Arial"/>
          <w:color w:val="000000"/>
          <w:shd w:val="clear" w:color="auto" w:fill="FFFFFF"/>
        </w:rPr>
        <w:t xml:space="preserve"> </w:t>
      </w:r>
    </w:p>
    <w:p w:rsidR="00023848" w:rsidRDefault="00023848" w:rsidP="00814BE8">
      <w:pPr>
        <w:spacing w:after="0" w:line="240" w:lineRule="auto"/>
        <w:rPr>
          <w:rStyle w:val="Strong"/>
          <w:rFonts w:ascii="Arial" w:hAnsi="Arial" w:cs="Arial"/>
          <w:color w:val="000000"/>
          <w:shd w:val="clear" w:color="auto" w:fill="FFFFFF"/>
        </w:rPr>
      </w:pPr>
    </w:p>
    <w:p w:rsidR="00023848" w:rsidRPr="005E6431" w:rsidRDefault="00023848" w:rsidP="00814BE8">
      <w:pPr>
        <w:spacing w:after="0" w:line="240" w:lineRule="auto"/>
        <w:rPr>
          <w:rStyle w:val="Strong"/>
          <w:rFonts w:ascii="Arial" w:hAnsi="Arial" w:cs="Arial"/>
          <w:color w:val="000000"/>
          <w:shd w:val="clear" w:color="auto" w:fill="FFFFFF"/>
        </w:rPr>
      </w:pPr>
      <w:r>
        <w:rPr>
          <w:rFonts w:ascii="Arial" w:hAnsi="Arial" w:cs="Arial"/>
          <w:b/>
          <w:noProof/>
          <w:lang w:val="en-US"/>
        </w:rPr>
        <mc:AlternateContent>
          <mc:Choice Requires="wps">
            <w:drawing>
              <wp:anchor distT="0" distB="0" distL="114300" distR="114300" simplePos="0" relativeHeight="251708416" behindDoc="0" locked="0" layoutInCell="1" allowOverlap="1" wp14:anchorId="6CCC4684" wp14:editId="73BA3900">
                <wp:simplePos x="0" y="0"/>
                <wp:positionH relativeFrom="column">
                  <wp:posOffset>36866</wp:posOffset>
                </wp:positionH>
                <wp:positionV relativeFrom="paragraph">
                  <wp:posOffset>11705</wp:posOffset>
                </wp:positionV>
                <wp:extent cx="5598160" cy="0"/>
                <wp:effectExtent l="0" t="0" r="21590" b="19050"/>
                <wp:wrapNone/>
                <wp:docPr id="27" name="Straight Connector 27"/>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9pt" to="443.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" strokecolor="#4a7ebb"/>
            </w:pict>
          </mc:Fallback>
        </mc:AlternateContent>
      </w:r>
    </w:p>
    <w:p w:rsidR="002650B2" w:rsidRDefault="002650B2" w:rsidP="00814BE8">
      <w:pPr>
        <w:spacing w:after="0" w:line="240" w:lineRule="auto"/>
        <w:rPr>
          <w:rFonts w:ascii="Arial" w:eastAsia="Times New Roman" w:hAnsi="Arial" w:cs="Arial"/>
        </w:rPr>
      </w:pPr>
      <w:r w:rsidRPr="005E6431">
        <w:rPr>
          <w:rFonts w:ascii="Arial" w:eastAsia="Times New Roman" w:hAnsi="Arial" w:cs="Arial"/>
          <w:b/>
        </w:rPr>
        <w:t>Citizen</w:t>
      </w:r>
      <w:r w:rsidRPr="005E6431">
        <w:rPr>
          <w:rFonts w:ascii="Arial" w:eastAsia="Times New Roman" w:hAnsi="Arial" w:cs="Arial"/>
          <w:b/>
          <w:i/>
        </w:rPr>
        <w:t xml:space="preserve">: </w:t>
      </w:r>
      <w:r w:rsidR="00973CF9">
        <w:rPr>
          <w:rFonts w:ascii="Arial" w:eastAsia="Times New Roman" w:hAnsi="Arial" w:cs="Arial"/>
        </w:rPr>
        <w:t>This</w:t>
      </w:r>
      <w:r w:rsidRPr="00F8418F">
        <w:rPr>
          <w:rFonts w:ascii="Arial" w:eastAsia="Times New Roman" w:hAnsi="Arial" w:cs="Arial"/>
        </w:rPr>
        <w:t xml:space="preserve"> connotes someone with rights, aspirations and responsibilities in relation to others </w:t>
      </w:r>
      <w:r w:rsidRPr="005E6431">
        <w:rPr>
          <w:rFonts w:ascii="Arial" w:eastAsia="Times New Roman" w:hAnsi="Arial" w:cs="Arial"/>
        </w:rPr>
        <w:t>in the community and the state.</w:t>
      </w:r>
      <w:r w:rsidRPr="00F8418F">
        <w:rPr>
          <w:rFonts w:ascii="Arial" w:eastAsia="Times New Roman" w:hAnsi="Arial" w:cs="Arial"/>
        </w:rPr>
        <w:t xml:space="preserve"> Citizenship is often used to mean the act of people participating in public affairs, and is increasingly promoted as participation as a right.   For people to be able to claim their rights they must have the capabilities to do so, this captures both individual characteristics such as rights awareness and agency, and also structural and relational factors which can support or impede the practice of citizenship, such as legal recognition of rights by the state or social and cultural norms, which can enhance or inhibit an individual’s sense of agency.</w:t>
      </w:r>
      <w:r w:rsidRPr="005E6431">
        <w:rPr>
          <w:rFonts w:ascii="Arial" w:eastAsia="Times New Roman" w:hAnsi="Arial" w:cs="Arial"/>
        </w:rPr>
        <w:t xml:space="preserve"> </w:t>
      </w:r>
      <w:r w:rsidRPr="00F8418F">
        <w:rPr>
          <w:rFonts w:ascii="Arial" w:eastAsia="Times New Roman" w:hAnsi="Arial" w:cs="Arial"/>
        </w:rPr>
        <w:t>Citizenship has been politicized in many contexts. Therefore we define citizen in its broadest sense to include all people l</w:t>
      </w:r>
      <w:r w:rsidR="00CF2580" w:rsidRPr="005E6431">
        <w:rPr>
          <w:rFonts w:ascii="Arial" w:eastAsia="Times New Roman" w:hAnsi="Arial" w:cs="Arial"/>
        </w:rPr>
        <w:t>iving in a particular territory (CARE UK Governance Strategy 2008-2013).</w:t>
      </w:r>
    </w:p>
    <w:p w:rsidR="00814BE8" w:rsidRPr="00F8418F" w:rsidRDefault="00814BE8" w:rsidP="00814BE8">
      <w:pPr>
        <w:spacing w:after="0" w:line="240" w:lineRule="auto"/>
        <w:rPr>
          <w:rFonts w:ascii="Arial" w:eastAsia="Times New Roman" w:hAnsi="Arial" w:cs="Arial"/>
        </w:rPr>
      </w:pPr>
    </w:p>
    <w:p w:rsidR="002650B2" w:rsidRPr="005E6431" w:rsidRDefault="007373C9" w:rsidP="00814BE8">
      <w:pPr>
        <w:spacing w:after="0" w:line="240" w:lineRule="auto"/>
        <w:rPr>
          <w:rStyle w:val="Strong"/>
          <w:rFonts w:ascii="Arial" w:hAnsi="Arial" w:cs="Arial"/>
          <w:color w:val="000000"/>
          <w:shd w:val="clear" w:color="auto" w:fill="FFFFFF"/>
        </w:rPr>
      </w:pPr>
      <w:r>
        <w:rPr>
          <w:rFonts w:ascii="Arial" w:hAnsi="Arial" w:cs="Arial"/>
          <w:b/>
          <w:noProof/>
          <w:lang w:val="en-US"/>
        </w:rPr>
        <mc:AlternateContent>
          <mc:Choice Requires="wps">
            <w:drawing>
              <wp:anchor distT="0" distB="0" distL="114300" distR="114300" simplePos="0" relativeHeight="251665408" behindDoc="0" locked="0" layoutInCell="1" allowOverlap="1" wp14:anchorId="023828CB" wp14:editId="3F81A294">
                <wp:simplePos x="0" y="0"/>
                <wp:positionH relativeFrom="column">
                  <wp:posOffset>13970</wp:posOffset>
                </wp:positionH>
                <wp:positionV relativeFrom="paragraph">
                  <wp:posOffset>79375</wp:posOffset>
                </wp:positionV>
                <wp:extent cx="5598160"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6.25pt" to="441.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" strokecolor="#4a7ebb"/>
            </w:pict>
          </mc:Fallback>
        </mc:AlternateContent>
      </w:r>
    </w:p>
    <w:p w:rsidR="002650B2" w:rsidRPr="005E6431" w:rsidRDefault="002650B2" w:rsidP="00814BE8">
      <w:pPr>
        <w:spacing w:after="0" w:line="240" w:lineRule="auto"/>
        <w:rPr>
          <w:rFonts w:ascii="Arial" w:eastAsia="Times New Roman" w:hAnsi="Arial" w:cs="Arial"/>
        </w:rPr>
      </w:pPr>
      <w:r w:rsidRPr="00F8418F">
        <w:rPr>
          <w:rFonts w:ascii="Arial" w:eastAsia="Times New Roman" w:hAnsi="Arial" w:cs="Arial"/>
          <w:b/>
        </w:rPr>
        <w:t>Civil Society</w:t>
      </w:r>
      <w:r w:rsidR="00973CF9">
        <w:rPr>
          <w:rFonts w:ascii="Arial" w:eastAsia="Times New Roman" w:hAnsi="Arial" w:cs="Arial"/>
          <w:b/>
          <w:i/>
        </w:rPr>
        <w:t xml:space="preserve"> </w:t>
      </w:r>
      <w:r w:rsidRPr="00F8418F">
        <w:rPr>
          <w:rFonts w:ascii="Arial" w:eastAsia="Times New Roman" w:hAnsi="Arial" w:cs="Arial"/>
        </w:rPr>
        <w:t>is the multitude of associations, movements and groups, formal and informal, in which citizens organize to pursue shared objectives or common interests. These institutions exist beyond the individual or household level, but outside of formal state institutions.  Civil society can play and important role in facilitating citizen’s opportunities to engage with each other and exercise their voice to the state.   There are two conceptions of civil society first as associational life in general and its ability to build trust and foster patterns of civility in the actions of citizens and second as a sphere of non-state actors that can check the power of the state. However, studies have show</w:t>
      </w:r>
      <w:r w:rsidR="00CF2580" w:rsidRPr="005E6431">
        <w:rPr>
          <w:rFonts w:ascii="Arial" w:eastAsia="Times New Roman" w:hAnsi="Arial" w:cs="Arial"/>
        </w:rPr>
        <w:t>n</w:t>
      </w:r>
      <w:r w:rsidRPr="00F8418F">
        <w:rPr>
          <w:rFonts w:ascii="Arial" w:eastAsia="Times New Roman" w:hAnsi="Arial" w:cs="Arial"/>
        </w:rPr>
        <w:t xml:space="preserve"> that civil society can be closely affiliated with state in some contexts; it often reflects broader social norms and values and in some cases breeds intolerance for certain groups or bu</w:t>
      </w:r>
      <w:r w:rsidR="00CF2580" w:rsidRPr="005E6431">
        <w:rPr>
          <w:rFonts w:ascii="Arial" w:eastAsia="Times New Roman" w:hAnsi="Arial" w:cs="Arial"/>
        </w:rPr>
        <w:t>ild support for nefarious goals (CARE UK Governance Strategy 2008-2013).</w:t>
      </w:r>
    </w:p>
    <w:p w:rsidR="002650B2" w:rsidRDefault="002650B2" w:rsidP="00814BE8">
      <w:pPr>
        <w:spacing w:after="0" w:line="240" w:lineRule="auto"/>
        <w:rPr>
          <w:rFonts w:ascii="Arial" w:eastAsia="Times New Roman" w:hAnsi="Arial" w:cs="Arial"/>
        </w:rPr>
      </w:pPr>
    </w:p>
    <w:p w:rsidR="007F7A85" w:rsidRPr="00F8418F" w:rsidRDefault="007F7A85" w:rsidP="00814BE8">
      <w:pPr>
        <w:spacing w:after="0" w:line="240" w:lineRule="auto"/>
        <w:rPr>
          <w:rFonts w:ascii="Arial" w:eastAsia="Times New Roman" w:hAnsi="Arial" w:cs="Arial"/>
        </w:rPr>
      </w:pPr>
    </w:p>
    <w:p w:rsidR="007D613A" w:rsidRPr="00021798" w:rsidRDefault="007373C9" w:rsidP="00814BE8">
      <w:pPr>
        <w:spacing w:after="0" w:line="240" w:lineRule="auto"/>
        <w:rPr>
          <w:rFonts w:ascii="Arial" w:hAnsi="Arial" w:cs="Arial"/>
          <w:b/>
        </w:rPr>
      </w:pPr>
      <w:r>
        <w:rPr>
          <w:rFonts w:ascii="Arial" w:hAnsi="Arial" w:cs="Arial"/>
          <w:b/>
          <w:noProof/>
          <w:lang w:val="en-US"/>
        </w:rPr>
        <mc:AlternateContent>
          <mc:Choice Requires="wps">
            <w:drawing>
              <wp:anchor distT="0" distB="0" distL="114300" distR="114300" simplePos="0" relativeHeight="251667456" behindDoc="0" locked="0" layoutInCell="1" allowOverlap="1" wp14:anchorId="6B46CF66" wp14:editId="168F5F6A">
                <wp:simplePos x="0" y="0"/>
                <wp:positionH relativeFrom="column">
                  <wp:posOffset>13970</wp:posOffset>
                </wp:positionH>
                <wp:positionV relativeFrom="paragraph">
                  <wp:posOffset>635</wp:posOffset>
                </wp:positionV>
                <wp:extent cx="5598160" cy="0"/>
                <wp:effectExtent l="0" t="0" r="21590" b="19050"/>
                <wp:wrapNone/>
                <wp:docPr id="8" name="Straight Connector 8"/>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05pt" to="441.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" strokecolor="#4a7ebb"/>
            </w:pict>
          </mc:Fallback>
        </mc:AlternateContent>
      </w:r>
    </w:p>
    <w:p w:rsidR="00694C3C" w:rsidRDefault="00694C3C" w:rsidP="00694C3C">
      <w:pPr>
        <w:spacing w:after="0" w:line="240" w:lineRule="auto"/>
        <w:rPr>
          <w:rFonts w:ascii="Arial" w:hAnsi="Arial" w:cs="Arial"/>
        </w:rPr>
      </w:pPr>
      <w:r>
        <w:rPr>
          <w:rFonts w:ascii="Arial" w:hAnsi="Arial" w:cs="Arial"/>
          <w:b/>
        </w:rPr>
        <w:t>E</w:t>
      </w:r>
      <w:r w:rsidRPr="00814BE8">
        <w:rPr>
          <w:rFonts w:ascii="Arial" w:hAnsi="Arial" w:cs="Arial"/>
          <w:b/>
        </w:rPr>
        <w:t>mpowerment</w:t>
      </w:r>
      <w:r>
        <w:rPr>
          <w:rFonts w:ascii="Arial" w:hAnsi="Arial" w:cs="Arial"/>
          <w:b/>
        </w:rPr>
        <w:t>:</w:t>
      </w:r>
      <w:r>
        <w:rPr>
          <w:rFonts w:ascii="Arial" w:hAnsi="Arial" w:cs="Arial"/>
        </w:rPr>
        <w:t xml:space="preserve"> </w:t>
      </w:r>
      <w:r w:rsidRPr="00694C3C">
        <w:rPr>
          <w:rFonts w:ascii="Arial" w:hAnsi="Arial" w:cs="Arial"/>
        </w:rPr>
        <w:t xml:space="preserve">The perception of having control over decisions and issues that affect one’s life; this involves having representation in the decision-making bodies that control the distribution of necessary resources. At the government level, this includes the extension of all fundamental social, economic and political rights. On the individual level, this includes processes by which individuals gain inner power to express and defend their rights and gain </w:t>
      </w:r>
      <w:r w:rsidRPr="00694C3C">
        <w:rPr>
          <w:rFonts w:ascii="Arial" w:hAnsi="Arial" w:cs="Arial"/>
        </w:rPr>
        <w:lastRenderedPageBreak/>
        <w:t>self-esteem and control over their own lives and personal and social relationships (CARE International).</w:t>
      </w:r>
    </w:p>
    <w:p w:rsidR="007F7A85" w:rsidRDefault="007F7A85" w:rsidP="00694C3C">
      <w:pPr>
        <w:spacing w:after="0" w:line="240" w:lineRule="auto"/>
        <w:rPr>
          <w:rFonts w:ascii="Arial" w:hAnsi="Arial" w:cs="Arial"/>
          <w:b/>
        </w:rPr>
      </w:pPr>
    </w:p>
    <w:p w:rsidR="00694C3C" w:rsidRDefault="00694C3C" w:rsidP="00694C3C">
      <w:pPr>
        <w:spacing w:after="0" w:line="240" w:lineRule="auto"/>
        <w:rPr>
          <w:rFonts w:ascii="Arial" w:hAnsi="Arial" w:cs="Arial"/>
          <w:b/>
        </w:rPr>
      </w:pPr>
      <w:r>
        <w:rPr>
          <w:rFonts w:ascii="Arial" w:hAnsi="Arial" w:cs="Arial"/>
          <w:b/>
          <w:noProof/>
          <w:lang w:val="en-US"/>
        </w:rPr>
        <mc:AlternateContent>
          <mc:Choice Requires="wps">
            <w:drawing>
              <wp:anchor distT="0" distB="0" distL="114300" distR="114300" simplePos="0" relativeHeight="251726848" behindDoc="0" locked="0" layoutInCell="1" allowOverlap="1" wp14:anchorId="5F8FB4F1" wp14:editId="271D6CA0">
                <wp:simplePos x="0" y="0"/>
                <wp:positionH relativeFrom="column">
                  <wp:posOffset>19314</wp:posOffset>
                </wp:positionH>
                <wp:positionV relativeFrom="paragraph">
                  <wp:posOffset>132080</wp:posOffset>
                </wp:positionV>
                <wp:extent cx="5598160" cy="0"/>
                <wp:effectExtent l="0" t="0" r="21590" b="19050"/>
                <wp:wrapNone/>
                <wp:docPr id="25" name="Straight Connector 25"/>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5"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4pt" to="442.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" strokecolor="#4a7ebb"/>
            </w:pict>
          </mc:Fallback>
        </mc:AlternateContent>
      </w:r>
    </w:p>
    <w:p w:rsidR="007F7A85" w:rsidRDefault="007F7A85" w:rsidP="00814BE8">
      <w:pPr>
        <w:spacing w:after="0" w:line="240" w:lineRule="auto"/>
        <w:rPr>
          <w:rFonts w:ascii="Arial" w:hAnsi="Arial" w:cs="Arial"/>
          <w:b/>
        </w:rPr>
      </w:pPr>
    </w:p>
    <w:p w:rsidR="007D613A" w:rsidRPr="005E6431" w:rsidRDefault="00694C3C" w:rsidP="00814BE8">
      <w:pPr>
        <w:spacing w:after="0" w:line="240" w:lineRule="auto"/>
        <w:rPr>
          <w:rFonts w:ascii="Arial" w:hAnsi="Arial" w:cs="Arial"/>
        </w:rPr>
      </w:pPr>
      <w:r>
        <w:rPr>
          <w:rFonts w:ascii="Arial" w:hAnsi="Arial" w:cs="Arial"/>
          <w:b/>
        </w:rPr>
        <w:t xml:space="preserve">Forward Accountability: </w:t>
      </w:r>
      <w:r w:rsidR="007D613A" w:rsidRPr="007D613A">
        <w:rPr>
          <w:rFonts w:ascii="Arial" w:hAnsi="Arial" w:cs="Arial"/>
        </w:rPr>
        <w:t>By this we mean an NGO’s accountability towards its primary stakeholders, i.e. the people whose lives it seeks to improve and in whose name it raises its funds. Also known as beneficiary or downward accountability, the terminology used reflects an intent</w:t>
      </w:r>
      <w:r w:rsidR="00F468B2">
        <w:rPr>
          <w:rFonts w:ascii="Arial" w:hAnsi="Arial" w:cs="Arial"/>
        </w:rPr>
        <w:t>ion</w:t>
      </w:r>
      <w:r w:rsidR="007D613A" w:rsidRPr="007D613A">
        <w:rPr>
          <w:rFonts w:ascii="Arial" w:hAnsi="Arial" w:cs="Arial"/>
        </w:rPr>
        <w:t xml:space="preserve"> to set it apart from so-called upward accountability, referring to an organisation’s obligations towards its donors and sponsors. It is meant to capture the wide spectrum of practices, tools and mechanisms that enable project participants (or intended ‘beneficiaries’) to genuinely understand and influence the work and programmes from which they ought to benefit. Access to information as well as responsive, safe and reliable feedback mechanisms; participation in decision-making; and an organisational environment that reflects these principles are essential components of Forward Accountability</w:t>
      </w:r>
      <w:r w:rsidR="00973CF9">
        <w:rPr>
          <w:rFonts w:ascii="Arial" w:hAnsi="Arial" w:cs="Arial"/>
        </w:rPr>
        <w:t xml:space="preserve"> (CARE Governance Wiki)</w:t>
      </w:r>
      <w:r w:rsidR="007D613A" w:rsidRPr="007D613A">
        <w:rPr>
          <w:rFonts w:ascii="Arial" w:hAnsi="Arial" w:cs="Arial"/>
        </w:rPr>
        <w:t>.</w:t>
      </w:r>
    </w:p>
    <w:p w:rsidR="008A0C36" w:rsidRDefault="008A0C36" w:rsidP="00814BE8">
      <w:pPr>
        <w:spacing w:after="0" w:line="240" w:lineRule="auto"/>
        <w:rPr>
          <w:rFonts w:ascii="Arial" w:hAnsi="Arial" w:cs="Arial"/>
        </w:rPr>
      </w:pPr>
    </w:p>
    <w:p w:rsidR="008A0C36" w:rsidRDefault="008A0C36" w:rsidP="00814BE8">
      <w:pPr>
        <w:spacing w:after="0" w:line="240" w:lineRule="auto"/>
        <w:rPr>
          <w:rFonts w:ascii="Arial" w:hAnsi="Arial" w:cs="Arial"/>
        </w:rPr>
      </w:pPr>
      <w:r>
        <w:rPr>
          <w:rFonts w:ascii="Arial" w:hAnsi="Arial" w:cs="Arial"/>
          <w:b/>
          <w:noProof/>
          <w:lang w:val="en-US"/>
        </w:rPr>
        <mc:AlternateContent>
          <mc:Choice Requires="wps">
            <w:drawing>
              <wp:anchor distT="0" distB="0" distL="114300" distR="114300" simplePos="0" relativeHeight="251714560" behindDoc="0" locked="0" layoutInCell="1" allowOverlap="1" wp14:anchorId="32CC0DED" wp14:editId="593F1A9B">
                <wp:simplePos x="0" y="0"/>
                <wp:positionH relativeFrom="column">
                  <wp:posOffset>16810</wp:posOffset>
                </wp:positionH>
                <wp:positionV relativeFrom="paragraph">
                  <wp:posOffset>10459</wp:posOffset>
                </wp:positionV>
                <wp:extent cx="5598160" cy="0"/>
                <wp:effectExtent l="0" t="0" r="21590" b="19050"/>
                <wp:wrapNone/>
                <wp:docPr id="30" name="Straight Connector 30"/>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0"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8pt" to="442.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" strokecolor="#4a7ebb"/>
            </w:pict>
          </mc:Fallback>
        </mc:AlternateContent>
      </w:r>
    </w:p>
    <w:p w:rsidR="008A0C36" w:rsidRPr="008A0C36" w:rsidRDefault="008A0C36" w:rsidP="00814BE8">
      <w:pPr>
        <w:spacing w:after="0" w:line="240" w:lineRule="auto"/>
        <w:rPr>
          <w:rFonts w:ascii="Arial" w:hAnsi="Arial" w:cs="Arial"/>
          <w:b/>
        </w:rPr>
      </w:pPr>
      <w:r w:rsidRPr="005E6431">
        <w:rPr>
          <w:rFonts w:ascii="Arial" w:hAnsi="Arial" w:cs="Arial"/>
          <w:b/>
        </w:rPr>
        <w:t>Fragile State</w:t>
      </w:r>
      <w:r>
        <w:rPr>
          <w:rFonts w:ascii="Arial" w:hAnsi="Arial" w:cs="Arial"/>
          <w:b/>
        </w:rPr>
        <w:t xml:space="preserve">: </w:t>
      </w:r>
      <w:r>
        <w:rPr>
          <w:rFonts w:ascii="Arial" w:hAnsi="Arial" w:cs="Arial"/>
        </w:rPr>
        <w:t>This is a</w:t>
      </w:r>
      <w:r w:rsidRPr="008A0C36">
        <w:rPr>
          <w:rFonts w:ascii="Arial" w:hAnsi="Arial" w:cs="Arial"/>
        </w:rPr>
        <w:t xml:space="preserve"> state 'unable to meet [their] population’s expectations or manage changes in expectations and capacity through the political process' (OECD, 2008).’</w:t>
      </w:r>
    </w:p>
    <w:p w:rsidR="00207976" w:rsidRDefault="00B025BA" w:rsidP="00814BE8">
      <w:pPr>
        <w:spacing w:after="0" w:line="240" w:lineRule="auto"/>
        <w:rPr>
          <w:rFonts w:ascii="Arial" w:hAnsi="Arial" w:cs="Arial"/>
        </w:rPr>
      </w:pPr>
      <w:r>
        <w:rPr>
          <w:rFonts w:ascii="Arial" w:hAnsi="Arial" w:cs="Arial"/>
          <w:b/>
          <w:noProof/>
          <w:lang w:val="en-US"/>
        </w:rPr>
        <mc:AlternateContent>
          <mc:Choice Requires="wps">
            <w:drawing>
              <wp:anchor distT="0" distB="0" distL="114300" distR="114300" simplePos="0" relativeHeight="251694080" behindDoc="0" locked="0" layoutInCell="1" allowOverlap="1" wp14:anchorId="6D02099F" wp14:editId="02381093">
                <wp:simplePos x="0" y="0"/>
                <wp:positionH relativeFrom="column">
                  <wp:posOffset>19685</wp:posOffset>
                </wp:positionH>
                <wp:positionV relativeFrom="paragraph">
                  <wp:posOffset>149225</wp:posOffset>
                </wp:positionV>
                <wp:extent cx="5598160" cy="0"/>
                <wp:effectExtent l="0" t="0" r="21590" b="19050"/>
                <wp:wrapNone/>
                <wp:docPr id="20" name="Straight Connector 20"/>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11.75pt" to="442.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" strokecolor="#4a7ebb"/>
            </w:pict>
          </mc:Fallback>
        </mc:AlternateContent>
      </w:r>
    </w:p>
    <w:p w:rsidR="00B025BA" w:rsidRDefault="00B025BA" w:rsidP="00814BE8">
      <w:pPr>
        <w:spacing w:after="0" w:line="240" w:lineRule="auto"/>
        <w:rPr>
          <w:rFonts w:ascii="Arial" w:hAnsi="Arial" w:cs="Arial"/>
          <w:b/>
          <w:lang w:val="en-US"/>
        </w:rPr>
      </w:pPr>
    </w:p>
    <w:p w:rsidR="00B025BA" w:rsidRDefault="00B025BA" w:rsidP="00814BE8">
      <w:pPr>
        <w:spacing w:after="0" w:line="240" w:lineRule="auto"/>
        <w:rPr>
          <w:rFonts w:ascii="Arial" w:hAnsi="Arial" w:cs="Arial"/>
          <w:lang w:val="en-US"/>
        </w:rPr>
      </w:pPr>
      <w:r w:rsidRPr="00690496">
        <w:rPr>
          <w:rFonts w:ascii="Arial" w:hAnsi="Arial" w:cs="Arial"/>
          <w:b/>
          <w:lang w:val="en-US"/>
        </w:rPr>
        <w:t>Gender</w:t>
      </w:r>
      <w:r w:rsidRPr="00DF7B68">
        <w:rPr>
          <w:rFonts w:ascii="Arial" w:hAnsi="Arial" w:cs="Arial"/>
          <w:lang w:val="en-US"/>
        </w:rPr>
        <w:t xml:space="preserve"> is not the biological differences between men and women, boys</w:t>
      </w:r>
      <w:r>
        <w:rPr>
          <w:rFonts w:ascii="Arial" w:hAnsi="Arial" w:cs="Arial"/>
          <w:lang w:val="en-US"/>
        </w:rPr>
        <w:t xml:space="preserve"> and girls. Gender is a social </w:t>
      </w:r>
      <w:r w:rsidRPr="00DF7B68">
        <w:rPr>
          <w:rFonts w:ascii="Arial" w:hAnsi="Arial" w:cs="Arial"/>
          <w:lang w:val="en-US"/>
        </w:rPr>
        <w:t>construct that defines what it means to be a man or woman, boy or girl in a given society – it carries</w:t>
      </w:r>
      <w:r>
        <w:rPr>
          <w:rFonts w:ascii="Arial" w:hAnsi="Arial" w:cs="Arial"/>
          <w:lang w:val="en-US"/>
        </w:rPr>
        <w:t xml:space="preserve"> </w:t>
      </w:r>
      <w:r w:rsidRPr="00DF7B68">
        <w:rPr>
          <w:rFonts w:ascii="Arial" w:hAnsi="Arial" w:cs="Arial"/>
          <w:lang w:val="en-US"/>
        </w:rPr>
        <w:t>specific roles, status and expectations within hous</w:t>
      </w:r>
      <w:r>
        <w:rPr>
          <w:rFonts w:ascii="Arial" w:hAnsi="Arial" w:cs="Arial"/>
          <w:lang w:val="en-US"/>
        </w:rPr>
        <w:t>eholds, communities and culture.</w:t>
      </w:r>
      <w:r w:rsidRPr="00DF7B68">
        <w:rPr>
          <w:rFonts w:ascii="Arial" w:hAnsi="Arial" w:cs="Arial"/>
          <w:lang w:val="en-US"/>
        </w:rPr>
        <w:t xml:space="preserve"> Individuals may also self-identify as neither male or f</w:t>
      </w:r>
      <w:r w:rsidR="001240A4">
        <w:rPr>
          <w:rFonts w:ascii="Arial" w:hAnsi="Arial" w:cs="Arial"/>
          <w:lang w:val="en-US"/>
        </w:rPr>
        <w:t xml:space="preserve">emale, or both male and female </w:t>
      </w:r>
      <w:r w:rsidR="001240A4" w:rsidRPr="001240A4">
        <w:rPr>
          <w:rFonts w:ascii="Arial" w:hAnsi="Arial" w:cs="Arial"/>
          <w:lang w:val="en-US"/>
        </w:rPr>
        <w:t>(Explanatory Note</w:t>
      </w:r>
      <w:r w:rsidR="001240A4">
        <w:rPr>
          <w:rFonts w:ascii="Arial" w:hAnsi="Arial" w:cs="Arial"/>
          <w:lang w:val="en-US"/>
        </w:rPr>
        <w:t xml:space="preserve"> on CARE's Gender Focus, 2012).</w:t>
      </w:r>
    </w:p>
    <w:p w:rsidR="007F7A85" w:rsidRPr="00DF7B68" w:rsidRDefault="007F7A85" w:rsidP="00814BE8">
      <w:pPr>
        <w:spacing w:after="0" w:line="240" w:lineRule="auto"/>
        <w:rPr>
          <w:rFonts w:ascii="Arial" w:hAnsi="Arial" w:cs="Arial"/>
          <w:lang w:val="en-US"/>
        </w:rPr>
      </w:pPr>
    </w:p>
    <w:p w:rsidR="00B025BA" w:rsidRDefault="00B025BA" w:rsidP="00814BE8">
      <w:pPr>
        <w:spacing w:after="0" w:line="240" w:lineRule="auto"/>
        <w:rPr>
          <w:rFonts w:ascii="Arial" w:hAnsi="Arial" w:cs="Arial"/>
          <w:lang w:val="en-US"/>
        </w:rPr>
      </w:pPr>
      <w:r>
        <w:rPr>
          <w:rFonts w:ascii="Arial" w:hAnsi="Arial" w:cs="Arial"/>
          <w:b/>
          <w:noProof/>
          <w:lang w:val="en-US"/>
        </w:rPr>
        <mc:AlternateContent>
          <mc:Choice Requires="wps">
            <w:drawing>
              <wp:anchor distT="0" distB="0" distL="114300" distR="114300" simplePos="0" relativeHeight="251696128" behindDoc="0" locked="0" layoutInCell="1" allowOverlap="1" wp14:anchorId="493C6E9B" wp14:editId="2E6C09ED">
                <wp:simplePos x="0" y="0"/>
                <wp:positionH relativeFrom="column">
                  <wp:posOffset>-22860</wp:posOffset>
                </wp:positionH>
                <wp:positionV relativeFrom="paragraph">
                  <wp:posOffset>120015</wp:posOffset>
                </wp:positionV>
                <wp:extent cx="5598160" cy="0"/>
                <wp:effectExtent l="0" t="0" r="21590" b="19050"/>
                <wp:wrapNone/>
                <wp:docPr id="21" name="Straight Connector 21"/>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9.45pt" to="43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" strokecolor="#4a7ebb"/>
            </w:pict>
          </mc:Fallback>
        </mc:AlternateContent>
      </w:r>
    </w:p>
    <w:p w:rsidR="00B025BA" w:rsidRDefault="00B025BA" w:rsidP="00814BE8">
      <w:pPr>
        <w:spacing w:after="0" w:line="240" w:lineRule="auto"/>
        <w:rPr>
          <w:rFonts w:ascii="Arial" w:hAnsi="Arial" w:cs="Arial"/>
          <w:b/>
          <w:lang w:val="en-US"/>
        </w:rPr>
      </w:pPr>
    </w:p>
    <w:p w:rsidR="00814BE8" w:rsidRDefault="00814BE8" w:rsidP="00814BE8">
      <w:pPr>
        <w:spacing w:after="0" w:line="240" w:lineRule="auto"/>
        <w:rPr>
          <w:rFonts w:ascii="Arial" w:hAnsi="Arial" w:cs="Arial"/>
          <w:lang w:val="en-US"/>
        </w:rPr>
      </w:pPr>
      <w:r>
        <w:rPr>
          <w:rFonts w:ascii="Arial" w:hAnsi="Arial" w:cs="Arial"/>
          <w:b/>
          <w:lang w:val="en-US"/>
        </w:rPr>
        <w:t xml:space="preserve">Gender accountability </w:t>
      </w:r>
      <w:r w:rsidRPr="00814BE8">
        <w:rPr>
          <w:rFonts w:ascii="Arial" w:hAnsi="Arial" w:cs="Arial"/>
          <w:lang w:val="en-US"/>
        </w:rPr>
        <w:t>refers to how institutions and mechanisms are accountable in different ways to women and men (GPF, 2011).</w:t>
      </w:r>
    </w:p>
    <w:p w:rsidR="00814BE8" w:rsidRDefault="00814BE8" w:rsidP="00814BE8">
      <w:pPr>
        <w:spacing w:after="0" w:line="240" w:lineRule="auto"/>
        <w:rPr>
          <w:rFonts w:ascii="Arial" w:hAnsi="Arial" w:cs="Arial"/>
          <w:b/>
          <w:lang w:val="en-US"/>
        </w:rPr>
      </w:pPr>
    </w:p>
    <w:p w:rsidR="00814BE8" w:rsidRDefault="00814BE8" w:rsidP="00814BE8">
      <w:pPr>
        <w:spacing w:after="0" w:line="240" w:lineRule="auto"/>
        <w:rPr>
          <w:rFonts w:ascii="Arial" w:hAnsi="Arial" w:cs="Arial"/>
          <w:b/>
          <w:lang w:val="en-US"/>
        </w:rPr>
      </w:pPr>
      <w:r>
        <w:rPr>
          <w:rFonts w:ascii="Arial" w:hAnsi="Arial" w:cs="Arial"/>
          <w:b/>
          <w:noProof/>
          <w:lang w:val="en-US"/>
        </w:rPr>
        <mc:AlternateContent>
          <mc:Choice Requires="wps">
            <w:drawing>
              <wp:anchor distT="0" distB="0" distL="114300" distR="114300" simplePos="0" relativeHeight="251702272" behindDoc="0" locked="0" layoutInCell="1" allowOverlap="1" wp14:anchorId="01C585DE" wp14:editId="11AD550A">
                <wp:simplePos x="0" y="0"/>
                <wp:positionH relativeFrom="column">
                  <wp:posOffset>-25735</wp:posOffset>
                </wp:positionH>
                <wp:positionV relativeFrom="paragraph">
                  <wp:posOffset>41131</wp:posOffset>
                </wp:positionV>
                <wp:extent cx="5598160" cy="0"/>
                <wp:effectExtent l="0" t="0" r="21590" b="19050"/>
                <wp:wrapNone/>
                <wp:docPr id="24" name="Straight Connector 24"/>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3.25pt" to="438.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" strokecolor="#4a7ebb"/>
            </w:pict>
          </mc:Fallback>
        </mc:AlternateContent>
      </w:r>
    </w:p>
    <w:p w:rsidR="00B025BA" w:rsidRDefault="00B025BA" w:rsidP="00814BE8">
      <w:pPr>
        <w:spacing w:after="0" w:line="240" w:lineRule="auto"/>
        <w:rPr>
          <w:rFonts w:ascii="Arial" w:hAnsi="Arial" w:cs="Arial"/>
          <w:lang w:val="en-US"/>
        </w:rPr>
      </w:pPr>
      <w:r w:rsidRPr="00690496">
        <w:rPr>
          <w:rFonts w:ascii="Arial" w:hAnsi="Arial" w:cs="Arial"/>
          <w:b/>
          <w:lang w:val="en-US"/>
        </w:rPr>
        <w:t>Gender equity</w:t>
      </w:r>
      <w:r w:rsidRPr="00DF7B68">
        <w:rPr>
          <w:rFonts w:ascii="Arial" w:hAnsi="Arial" w:cs="Arial"/>
          <w:lang w:val="en-US"/>
        </w:rPr>
        <w:t xml:space="preserve"> is the process of being fair to women and men. To ensure fairness, strategies and measures must often be available to compensate for women’s historical and social disadvantages that</w:t>
      </w:r>
      <w:r>
        <w:rPr>
          <w:rFonts w:ascii="Arial" w:hAnsi="Arial" w:cs="Arial"/>
          <w:lang w:val="en-US"/>
        </w:rPr>
        <w:t xml:space="preserve"> </w:t>
      </w:r>
      <w:r w:rsidRPr="00DF7B68">
        <w:rPr>
          <w:rFonts w:ascii="Arial" w:hAnsi="Arial" w:cs="Arial"/>
          <w:lang w:val="en-US"/>
        </w:rPr>
        <w:t xml:space="preserve">prevent women and men from otherwise operating on a level playing </w:t>
      </w:r>
      <w:r w:rsidR="001240A4">
        <w:rPr>
          <w:rFonts w:ascii="Arial" w:hAnsi="Arial" w:cs="Arial"/>
          <w:lang w:val="en-US"/>
        </w:rPr>
        <w:t>field. Equity leads to equality</w:t>
      </w:r>
      <w:r w:rsidR="001240A4" w:rsidRPr="001240A4">
        <w:t xml:space="preserve"> </w:t>
      </w:r>
      <w:r w:rsidR="001240A4" w:rsidRPr="001240A4">
        <w:rPr>
          <w:rFonts w:ascii="Arial" w:hAnsi="Arial" w:cs="Arial"/>
          <w:lang w:val="en-US"/>
        </w:rPr>
        <w:t>(Explanatory Note</w:t>
      </w:r>
      <w:r w:rsidR="001240A4">
        <w:rPr>
          <w:rFonts w:ascii="Arial" w:hAnsi="Arial" w:cs="Arial"/>
          <w:lang w:val="en-US"/>
        </w:rPr>
        <w:t xml:space="preserve"> on CARE's Gender Focus, 2012).</w:t>
      </w:r>
    </w:p>
    <w:p w:rsidR="007F7A85" w:rsidRPr="00DF7B68" w:rsidRDefault="007F7A85" w:rsidP="00814BE8">
      <w:pPr>
        <w:spacing w:after="0" w:line="240" w:lineRule="auto"/>
        <w:rPr>
          <w:rFonts w:ascii="Arial" w:hAnsi="Arial" w:cs="Arial"/>
          <w:lang w:val="en-US"/>
        </w:rPr>
      </w:pPr>
    </w:p>
    <w:p w:rsidR="00B025BA" w:rsidRDefault="00B025BA" w:rsidP="00814BE8">
      <w:pPr>
        <w:spacing w:after="0" w:line="240" w:lineRule="auto"/>
        <w:rPr>
          <w:rFonts w:ascii="Arial" w:hAnsi="Arial" w:cs="Arial"/>
          <w:lang w:val="en-US"/>
        </w:rPr>
      </w:pPr>
      <w:r>
        <w:rPr>
          <w:rFonts w:ascii="Arial" w:hAnsi="Arial" w:cs="Arial"/>
          <w:b/>
          <w:noProof/>
          <w:lang w:val="en-US"/>
        </w:rPr>
        <mc:AlternateContent>
          <mc:Choice Requires="wps">
            <w:drawing>
              <wp:anchor distT="0" distB="0" distL="114300" distR="114300" simplePos="0" relativeHeight="251698176" behindDoc="0" locked="0" layoutInCell="1" allowOverlap="1" wp14:anchorId="41A42DBD" wp14:editId="527B729E">
                <wp:simplePos x="0" y="0"/>
                <wp:positionH relativeFrom="column">
                  <wp:posOffset>-22824</wp:posOffset>
                </wp:positionH>
                <wp:positionV relativeFrom="paragraph">
                  <wp:posOffset>131469</wp:posOffset>
                </wp:positionV>
                <wp:extent cx="5598543" cy="0"/>
                <wp:effectExtent l="0" t="0" r="21590" b="19050"/>
                <wp:wrapNone/>
                <wp:docPr id="22" name="Straight Connector 22"/>
                <wp:cNvGraphicFramePr/>
                <a:graphic xmlns:a="http://schemas.openxmlformats.org/drawingml/2006/main">
                  <a:graphicData uri="http://schemas.microsoft.com/office/word/2010/wordprocessingShape">
                    <wps:wsp>
                      <wps:cNvCnPr/>
                      <wps:spPr>
                        <a:xfrm>
                          <a:off x="0" y="0"/>
                          <a:ext cx="559854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0.35pt" to="439.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" strokecolor="#4a7ebb"/>
            </w:pict>
          </mc:Fallback>
        </mc:AlternateContent>
      </w:r>
    </w:p>
    <w:p w:rsidR="00B025BA" w:rsidRDefault="00B025BA" w:rsidP="00814BE8">
      <w:pPr>
        <w:spacing w:after="0" w:line="240" w:lineRule="auto"/>
        <w:rPr>
          <w:rFonts w:ascii="Arial" w:hAnsi="Arial" w:cs="Arial"/>
          <w:b/>
          <w:lang w:val="en-US"/>
        </w:rPr>
      </w:pPr>
    </w:p>
    <w:p w:rsidR="00B025BA" w:rsidRDefault="00B025BA" w:rsidP="00814BE8">
      <w:pPr>
        <w:spacing w:after="0" w:line="240" w:lineRule="auto"/>
        <w:rPr>
          <w:rFonts w:ascii="Arial" w:hAnsi="Arial" w:cs="Arial"/>
          <w:lang w:val="en-US"/>
        </w:rPr>
      </w:pPr>
      <w:r w:rsidRPr="00690496">
        <w:rPr>
          <w:rFonts w:ascii="Arial" w:hAnsi="Arial" w:cs="Arial"/>
          <w:b/>
          <w:lang w:val="en-US"/>
        </w:rPr>
        <w:t>Gender equality</w:t>
      </w:r>
      <w:r w:rsidRPr="00DF7B68">
        <w:rPr>
          <w:rFonts w:ascii="Arial" w:hAnsi="Arial" w:cs="Arial"/>
          <w:lang w:val="en-US"/>
        </w:rPr>
        <w:t xml:space="preserve"> - or equality between women and men - refers to the eq</w:t>
      </w:r>
      <w:r>
        <w:rPr>
          <w:rFonts w:ascii="Arial" w:hAnsi="Arial" w:cs="Arial"/>
          <w:lang w:val="en-US"/>
        </w:rPr>
        <w:t xml:space="preserve">ual enjoyment by women, girls, </w:t>
      </w:r>
      <w:r w:rsidRPr="00DF7B68">
        <w:rPr>
          <w:rFonts w:ascii="Arial" w:hAnsi="Arial" w:cs="Arial"/>
          <w:lang w:val="en-US"/>
        </w:rPr>
        <w:t>boys and men of rights, opportunities, resources and rewards. A critical aspect of promoting gender</w:t>
      </w:r>
      <w:r>
        <w:rPr>
          <w:rFonts w:ascii="Arial" w:hAnsi="Arial" w:cs="Arial"/>
          <w:lang w:val="en-US"/>
        </w:rPr>
        <w:t xml:space="preserve"> </w:t>
      </w:r>
      <w:r w:rsidRPr="00DF7B68">
        <w:rPr>
          <w:rFonts w:ascii="Arial" w:hAnsi="Arial" w:cs="Arial"/>
          <w:lang w:val="en-US"/>
        </w:rPr>
        <w:t>equality is the empowerment of women, with a focus on identifying and redressing power imbalances.</w:t>
      </w:r>
      <w:r>
        <w:rPr>
          <w:rFonts w:ascii="Arial" w:hAnsi="Arial" w:cs="Arial"/>
          <w:lang w:val="en-US"/>
        </w:rPr>
        <w:t xml:space="preserve"> </w:t>
      </w:r>
      <w:r w:rsidRPr="00DF7B68">
        <w:rPr>
          <w:rFonts w:ascii="Arial" w:hAnsi="Arial" w:cs="Arial"/>
          <w:lang w:val="en-US"/>
        </w:rPr>
        <w:t>Equality does not mean that women and men are the same but that their enjoyment of rights, opportunities</w:t>
      </w:r>
      <w:r>
        <w:rPr>
          <w:rFonts w:ascii="Arial" w:hAnsi="Arial" w:cs="Arial"/>
          <w:lang w:val="en-US"/>
        </w:rPr>
        <w:t xml:space="preserve"> </w:t>
      </w:r>
      <w:r w:rsidRPr="00690496">
        <w:rPr>
          <w:rFonts w:ascii="Arial" w:hAnsi="Arial" w:cs="Arial"/>
          <w:lang w:val="en-US"/>
        </w:rPr>
        <w:t>and life changes are not governed or limited by whethe</w:t>
      </w:r>
      <w:r>
        <w:rPr>
          <w:rFonts w:ascii="Arial" w:hAnsi="Arial" w:cs="Arial"/>
          <w:lang w:val="en-US"/>
        </w:rPr>
        <w:t xml:space="preserve">r they were born female or male </w:t>
      </w:r>
      <w:r w:rsidRPr="00690496">
        <w:rPr>
          <w:rFonts w:ascii="Arial" w:hAnsi="Arial" w:cs="Arial"/>
        </w:rPr>
        <w:t xml:space="preserve">(Explanatory </w:t>
      </w:r>
      <w:r w:rsidRPr="00690496">
        <w:rPr>
          <w:rFonts w:ascii="Arial" w:hAnsi="Arial" w:cs="Arial"/>
          <w:lang w:val="en-US"/>
        </w:rPr>
        <w:t>Note on CARE's Gender Focus, 2012)</w:t>
      </w:r>
      <w:r>
        <w:rPr>
          <w:rFonts w:ascii="Arial" w:hAnsi="Arial" w:cs="Arial"/>
          <w:lang w:val="en-US"/>
        </w:rPr>
        <w:t>.</w:t>
      </w:r>
    </w:p>
    <w:p w:rsidR="007F7A85" w:rsidRDefault="007F7A85" w:rsidP="00814BE8">
      <w:pPr>
        <w:spacing w:after="0" w:line="240" w:lineRule="auto"/>
        <w:rPr>
          <w:rFonts w:ascii="Arial" w:hAnsi="Arial" w:cs="Arial"/>
          <w:lang w:val="en-US"/>
        </w:rPr>
      </w:pPr>
    </w:p>
    <w:p w:rsidR="00C976BF" w:rsidRPr="005369CB" w:rsidRDefault="00C976BF" w:rsidP="00C976BF">
      <w:pPr>
        <w:spacing w:after="0" w:line="240" w:lineRule="auto"/>
        <w:rPr>
          <w:rFonts w:ascii="Arial" w:hAnsi="Arial" w:cs="Arial"/>
          <w:lang w:val="en-US"/>
        </w:rPr>
      </w:pPr>
    </w:p>
    <w:p w:rsidR="00C976BF" w:rsidRPr="005E6431" w:rsidRDefault="00C976BF" w:rsidP="00C976BF">
      <w:pPr>
        <w:spacing w:after="0" w:line="240" w:lineRule="auto"/>
        <w:rPr>
          <w:rFonts w:ascii="Arial" w:hAnsi="Arial" w:cs="Arial"/>
        </w:rPr>
      </w:pPr>
      <w:r>
        <w:rPr>
          <w:rFonts w:ascii="Arial" w:hAnsi="Arial" w:cs="Arial"/>
          <w:b/>
          <w:noProof/>
          <w:lang w:val="en-US"/>
        </w:rPr>
        <mc:AlternateContent>
          <mc:Choice Requires="wps">
            <w:drawing>
              <wp:anchor distT="0" distB="0" distL="114300" distR="114300" simplePos="0" relativeHeight="251728896" behindDoc="0" locked="0" layoutInCell="1" allowOverlap="1" wp14:anchorId="59938F4B" wp14:editId="0CED20B8">
                <wp:simplePos x="0" y="0"/>
                <wp:positionH relativeFrom="column">
                  <wp:posOffset>-28970</wp:posOffset>
                </wp:positionH>
                <wp:positionV relativeFrom="paragraph">
                  <wp:posOffset>-5667</wp:posOffset>
                </wp:positionV>
                <wp:extent cx="5598543" cy="0"/>
                <wp:effectExtent l="0" t="0" r="21590" b="19050"/>
                <wp:wrapNone/>
                <wp:docPr id="31" name="Straight Connector 31"/>
                <wp:cNvGraphicFramePr/>
                <a:graphic xmlns:a="http://schemas.openxmlformats.org/drawingml/2006/main">
                  <a:graphicData uri="http://schemas.microsoft.com/office/word/2010/wordprocessingShape">
                    <wps:wsp>
                      <wps:cNvCnPr/>
                      <wps:spPr>
                        <a:xfrm>
                          <a:off x="0" y="0"/>
                          <a:ext cx="559854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1"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45pt" to="438.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" strokecolor="#4a7ebb"/>
            </w:pict>
          </mc:Fallback>
        </mc:AlternateContent>
      </w:r>
    </w:p>
    <w:p w:rsidR="00C976BF" w:rsidRDefault="00C976BF" w:rsidP="00814BE8">
      <w:pPr>
        <w:spacing w:after="0" w:line="240" w:lineRule="auto"/>
        <w:rPr>
          <w:rFonts w:ascii="Arial" w:hAnsi="Arial" w:cs="Arial"/>
        </w:rPr>
      </w:pPr>
      <w:r w:rsidRPr="00C976BF">
        <w:rPr>
          <w:rFonts w:ascii="Arial" w:hAnsi="Arial" w:cs="Arial"/>
          <w:b/>
        </w:rPr>
        <w:t>Gender transformative</w:t>
      </w:r>
      <w:r>
        <w:rPr>
          <w:rFonts w:ascii="Arial" w:hAnsi="Arial" w:cs="Arial"/>
        </w:rPr>
        <w:t xml:space="preserve"> programming entails s</w:t>
      </w:r>
      <w:r w:rsidRPr="00C976BF">
        <w:rPr>
          <w:rFonts w:ascii="Arial" w:hAnsi="Arial" w:cs="Arial"/>
        </w:rPr>
        <w:t>hifting harmful gender norms by redressing power disparities between men</w:t>
      </w:r>
      <w:r>
        <w:rPr>
          <w:rFonts w:ascii="Arial" w:hAnsi="Arial" w:cs="Arial"/>
        </w:rPr>
        <w:t>,</w:t>
      </w:r>
      <w:r w:rsidRPr="00C976BF">
        <w:rPr>
          <w:rFonts w:ascii="Arial" w:hAnsi="Arial" w:cs="Arial"/>
        </w:rPr>
        <w:t xml:space="preserve"> and women to promote a more equita</w:t>
      </w:r>
      <w:r>
        <w:rPr>
          <w:rFonts w:ascii="Arial" w:hAnsi="Arial" w:cs="Arial"/>
        </w:rPr>
        <w:t xml:space="preserve">ble environment for both sexes. </w:t>
      </w:r>
      <w:r w:rsidRPr="00C976BF">
        <w:rPr>
          <w:rFonts w:ascii="Arial" w:hAnsi="Arial" w:cs="Arial"/>
        </w:rPr>
        <w:t xml:space="preserve">The transformative approach encourages examining, questioning and changing </w:t>
      </w:r>
      <w:r w:rsidRPr="00C976BF">
        <w:rPr>
          <w:rFonts w:ascii="Arial" w:hAnsi="Arial" w:cs="Arial"/>
        </w:rPr>
        <w:lastRenderedPageBreak/>
        <w:t>rigid gender norms and power imbalances as a means of reaching health as well as gender equity objectives (CARE International).</w:t>
      </w:r>
    </w:p>
    <w:p w:rsidR="00C976BF" w:rsidRDefault="00C976BF" w:rsidP="00814BE8">
      <w:pPr>
        <w:spacing w:after="0" w:line="240" w:lineRule="auto"/>
        <w:rPr>
          <w:rFonts w:ascii="Arial" w:hAnsi="Arial" w:cs="Arial"/>
        </w:rPr>
      </w:pPr>
    </w:p>
    <w:p w:rsidR="007373C9" w:rsidRPr="005E6431" w:rsidRDefault="007373C9" w:rsidP="00814BE8">
      <w:pPr>
        <w:spacing w:after="0" w:line="240" w:lineRule="auto"/>
        <w:rPr>
          <w:rFonts w:ascii="Arial" w:hAnsi="Arial" w:cs="Arial"/>
        </w:rPr>
      </w:pPr>
      <w:r>
        <w:rPr>
          <w:rFonts w:ascii="Arial" w:hAnsi="Arial" w:cs="Arial"/>
          <w:b/>
          <w:noProof/>
          <w:lang w:val="en-US"/>
        </w:rPr>
        <mc:AlternateContent>
          <mc:Choice Requires="wps">
            <w:drawing>
              <wp:anchor distT="0" distB="0" distL="114300" distR="114300" simplePos="0" relativeHeight="251669504" behindDoc="0" locked="0" layoutInCell="1" allowOverlap="1" wp14:anchorId="64E8F1C3" wp14:editId="578FA1ED">
                <wp:simplePos x="0" y="0"/>
                <wp:positionH relativeFrom="column">
                  <wp:posOffset>-28970</wp:posOffset>
                </wp:positionH>
                <wp:positionV relativeFrom="paragraph">
                  <wp:posOffset>-5667</wp:posOffset>
                </wp:positionV>
                <wp:extent cx="5598543" cy="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559854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45pt" to="438.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" strokecolor="#4a7ebb"/>
            </w:pict>
          </mc:Fallback>
        </mc:AlternateContent>
      </w:r>
    </w:p>
    <w:p w:rsidR="00752DA1" w:rsidRDefault="00F8418F" w:rsidP="00814BE8">
      <w:pPr>
        <w:spacing w:after="0" w:line="240" w:lineRule="auto"/>
        <w:rPr>
          <w:rStyle w:val="Strong"/>
          <w:rFonts w:ascii="Arial" w:hAnsi="Arial" w:cs="Arial"/>
          <w:color w:val="000000"/>
          <w:shd w:val="clear" w:color="auto" w:fill="FFFFFF"/>
        </w:rPr>
      </w:pPr>
      <w:r w:rsidRPr="005E6431">
        <w:rPr>
          <w:rStyle w:val="Strong"/>
          <w:rFonts w:ascii="Arial" w:hAnsi="Arial" w:cs="Arial"/>
          <w:color w:val="000000"/>
          <w:shd w:val="clear" w:color="auto" w:fill="FFFFFF"/>
        </w:rPr>
        <w:t>Governance</w:t>
      </w:r>
      <w:r w:rsidRPr="005E6431">
        <w:rPr>
          <w:rStyle w:val="apple-converted-space"/>
          <w:rFonts w:ascii="Arial" w:hAnsi="Arial" w:cs="Arial"/>
          <w:color w:val="000000"/>
          <w:shd w:val="clear" w:color="auto" w:fill="FFFFFF"/>
        </w:rPr>
        <w:t> </w:t>
      </w:r>
      <w:r w:rsidRPr="005E6431">
        <w:rPr>
          <w:rFonts w:ascii="Arial" w:hAnsi="Arial" w:cs="Arial"/>
          <w:color w:val="000000"/>
          <w:shd w:val="clear" w:color="auto" w:fill="FFFFFF"/>
        </w:rPr>
        <w:t>is</w:t>
      </w:r>
      <w:r w:rsidRPr="005E6431">
        <w:rPr>
          <w:rStyle w:val="apple-converted-space"/>
          <w:rFonts w:ascii="Arial" w:hAnsi="Arial" w:cs="Arial"/>
          <w:color w:val="000000"/>
          <w:shd w:val="clear" w:color="auto" w:fill="FFFFFF"/>
        </w:rPr>
        <w:t> </w:t>
      </w:r>
      <w:r w:rsidRPr="005E6431">
        <w:rPr>
          <w:rStyle w:val="Emphasis"/>
          <w:rFonts w:ascii="Arial" w:hAnsi="Arial" w:cs="Arial"/>
          <w:i w:val="0"/>
          <w:color w:val="000000"/>
          <w:shd w:val="clear" w:color="auto" w:fill="FFFFFF"/>
        </w:rPr>
        <w:t>the exercise of power in the management of public affairs. It is a dynamic, political process through which decisions are made, conflicts are resolved and diverse interests are negotiated</w:t>
      </w:r>
      <w:r w:rsidRPr="005E6431">
        <w:rPr>
          <w:rFonts w:ascii="Arial" w:hAnsi="Arial" w:cs="Arial"/>
          <w:i/>
          <w:color w:val="000000"/>
          <w:shd w:val="clear" w:color="auto" w:fill="FFFFFF"/>
        </w:rPr>
        <w:t>.</w:t>
      </w:r>
      <w:r w:rsidRPr="005E6431">
        <w:rPr>
          <w:rStyle w:val="apple-converted-space"/>
          <w:rFonts w:ascii="Arial" w:hAnsi="Arial" w:cs="Arial"/>
          <w:i/>
          <w:color w:val="000000"/>
          <w:shd w:val="clear" w:color="auto" w:fill="FFFFFF"/>
        </w:rPr>
        <w:t> </w:t>
      </w:r>
      <w:r w:rsidR="00207976" w:rsidRPr="005E6431">
        <w:rPr>
          <w:rStyle w:val="apple-converted-space"/>
          <w:rFonts w:ascii="Arial" w:hAnsi="Arial" w:cs="Arial"/>
          <w:color w:val="000000"/>
          <w:shd w:val="clear" w:color="auto" w:fill="FFFFFF"/>
        </w:rPr>
        <w:t>The process can be influenced by formal written codes, informal but broadly accepted cultural norms, the charismatic leadership of an individual or individuals, the use of force, coercion or patronage, or, often, a combination of these means (CARE</w:t>
      </w:r>
      <w:r w:rsidR="00752DA1">
        <w:rPr>
          <w:rStyle w:val="apple-converted-space"/>
          <w:rFonts w:ascii="Arial" w:hAnsi="Arial" w:cs="Arial"/>
          <w:color w:val="000000"/>
          <w:shd w:val="clear" w:color="auto" w:fill="FFFFFF"/>
        </w:rPr>
        <w:t xml:space="preserve"> </w:t>
      </w:r>
      <w:r w:rsidR="00207976" w:rsidRPr="005E6431">
        <w:rPr>
          <w:rStyle w:val="apple-converted-space"/>
          <w:rFonts w:ascii="Arial" w:hAnsi="Arial" w:cs="Arial"/>
          <w:color w:val="000000"/>
          <w:shd w:val="clear" w:color="auto" w:fill="FFFFFF"/>
        </w:rPr>
        <w:t>International UK, 2011).</w:t>
      </w:r>
      <w:r w:rsidRPr="005E6431">
        <w:rPr>
          <w:rFonts w:ascii="Arial" w:hAnsi="Arial" w:cs="Arial"/>
          <w:i/>
          <w:color w:val="000000"/>
        </w:rPr>
        <w:br/>
      </w:r>
      <w:r w:rsidRPr="005E6431">
        <w:rPr>
          <w:rFonts w:ascii="Arial" w:hAnsi="Arial" w:cs="Arial"/>
          <w:color w:val="000000"/>
        </w:rPr>
        <w:br/>
      </w:r>
    </w:p>
    <w:p w:rsidR="00752DA1" w:rsidRDefault="000E78A9" w:rsidP="000E78A9">
      <w:pPr>
        <w:spacing w:after="0" w:line="240" w:lineRule="auto"/>
        <w:rPr>
          <w:rStyle w:val="Emphasis"/>
          <w:rFonts w:ascii="Arial" w:hAnsi="Arial" w:cs="Arial"/>
          <w:color w:val="000000"/>
          <w:shd w:val="clear" w:color="auto" w:fill="FFFFFF"/>
        </w:rPr>
      </w:pPr>
      <w:r>
        <w:rPr>
          <w:rFonts w:ascii="Arial" w:hAnsi="Arial" w:cs="Arial"/>
          <w:b/>
          <w:noProof/>
          <w:lang w:val="en-US"/>
        </w:rPr>
        <mc:AlternateContent>
          <mc:Choice Requires="wps">
            <w:drawing>
              <wp:anchor distT="0" distB="0" distL="114300" distR="114300" simplePos="0" relativeHeight="251671552" behindDoc="0" locked="0" layoutInCell="1" allowOverlap="1" wp14:anchorId="20CBCDDE" wp14:editId="45A58E59">
                <wp:simplePos x="0" y="0"/>
                <wp:positionH relativeFrom="column">
                  <wp:posOffset>1641</wp:posOffset>
                </wp:positionH>
                <wp:positionV relativeFrom="paragraph">
                  <wp:posOffset>-158115</wp:posOffset>
                </wp:positionV>
                <wp:extent cx="5598160"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45pt" to="440.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" strokecolor="#4a7ebb"/>
            </w:pict>
          </mc:Fallback>
        </mc:AlternateContent>
      </w:r>
      <w:r w:rsidR="00207976" w:rsidRPr="005E6431">
        <w:rPr>
          <w:rStyle w:val="Strong"/>
          <w:rFonts w:ascii="Arial" w:hAnsi="Arial" w:cs="Arial"/>
          <w:color w:val="000000"/>
          <w:shd w:val="clear" w:color="auto" w:fill="FFFFFF"/>
        </w:rPr>
        <w:t>G</w:t>
      </w:r>
      <w:r w:rsidR="00F8418F" w:rsidRPr="005E6431">
        <w:rPr>
          <w:rStyle w:val="Strong"/>
          <w:rFonts w:ascii="Arial" w:hAnsi="Arial" w:cs="Arial"/>
          <w:color w:val="000000"/>
          <w:shd w:val="clear" w:color="auto" w:fill="FFFFFF"/>
        </w:rPr>
        <w:t>ood governance</w:t>
      </w:r>
      <w:r w:rsidR="00207976" w:rsidRPr="005E6431">
        <w:rPr>
          <w:rFonts w:ascii="Arial" w:hAnsi="Arial" w:cs="Arial"/>
          <w:color w:val="000000"/>
          <w:shd w:val="clear" w:color="auto" w:fill="FFFFFF"/>
        </w:rPr>
        <w:t xml:space="preserve"> is</w:t>
      </w:r>
      <w:r w:rsidR="00F8418F" w:rsidRPr="005E6431">
        <w:rPr>
          <w:rStyle w:val="apple-converted-space"/>
          <w:rFonts w:ascii="Arial" w:hAnsi="Arial" w:cs="Arial"/>
          <w:color w:val="000000"/>
          <w:shd w:val="clear" w:color="auto" w:fill="FFFFFF"/>
        </w:rPr>
        <w:t> </w:t>
      </w:r>
      <w:r w:rsidR="00F8418F" w:rsidRPr="005E6431">
        <w:rPr>
          <w:rStyle w:val="Emphasis"/>
          <w:rFonts w:ascii="Arial" w:hAnsi="Arial" w:cs="Arial"/>
          <w:i w:val="0"/>
          <w:color w:val="000000"/>
          <w:shd w:val="clear" w:color="auto" w:fill="FFFFFF"/>
        </w:rPr>
        <w:t>the</w:t>
      </w:r>
      <w:r w:rsidR="00F8418F" w:rsidRPr="005E6431">
        <w:rPr>
          <w:rStyle w:val="apple-converted-space"/>
          <w:rFonts w:ascii="Arial" w:hAnsi="Arial" w:cs="Arial"/>
          <w:i/>
          <w:iCs/>
          <w:color w:val="000000"/>
          <w:shd w:val="clear" w:color="auto" w:fill="FFFFFF"/>
        </w:rPr>
        <w:t> </w:t>
      </w:r>
      <w:r w:rsidR="00F8418F" w:rsidRPr="005E6431">
        <w:rPr>
          <w:rStyle w:val="Emphasis"/>
          <w:rFonts w:ascii="Arial" w:hAnsi="Arial" w:cs="Arial"/>
          <w:i w:val="0"/>
          <w:color w:val="000000"/>
          <w:shd w:val="clear" w:color="auto" w:fill="FFFFFF"/>
        </w:rPr>
        <w:t>effective, participatory, transparent, equitable and accountable</w:t>
      </w:r>
      <w:r w:rsidR="00F8418F" w:rsidRPr="005E6431">
        <w:rPr>
          <w:rStyle w:val="apple-converted-space"/>
          <w:rFonts w:ascii="Arial" w:hAnsi="Arial" w:cs="Arial"/>
          <w:i/>
          <w:iCs/>
          <w:color w:val="000000"/>
          <w:shd w:val="clear" w:color="auto" w:fill="FFFFFF"/>
        </w:rPr>
        <w:t> </w:t>
      </w:r>
      <w:r w:rsidR="00F8418F" w:rsidRPr="005E6431">
        <w:rPr>
          <w:rStyle w:val="Emphasis"/>
          <w:rFonts w:ascii="Arial" w:hAnsi="Arial" w:cs="Arial"/>
          <w:i w:val="0"/>
          <w:color w:val="000000"/>
          <w:shd w:val="clear" w:color="auto" w:fill="FFFFFF"/>
        </w:rPr>
        <w:t>management of public affairs guided by agreed procedures and principles, to achieve the goals of sustainable poverty reduction and social justice</w:t>
      </w:r>
      <w:r w:rsidR="00207976" w:rsidRPr="005E6431">
        <w:rPr>
          <w:rStyle w:val="Emphasis"/>
          <w:rFonts w:ascii="Arial" w:hAnsi="Arial" w:cs="Arial"/>
          <w:i w:val="0"/>
          <w:color w:val="000000"/>
          <w:shd w:val="clear" w:color="auto" w:fill="FFFFFF"/>
        </w:rPr>
        <w:t xml:space="preserve"> (CARE International UK, 2011).</w:t>
      </w:r>
      <w:r w:rsidR="00207976" w:rsidRPr="005E6431">
        <w:rPr>
          <w:rStyle w:val="Emphasis"/>
          <w:rFonts w:ascii="Arial" w:hAnsi="Arial" w:cs="Arial"/>
          <w:color w:val="000000"/>
          <w:shd w:val="clear" w:color="auto" w:fill="FFFFFF"/>
        </w:rPr>
        <w:t xml:space="preserve"> </w:t>
      </w:r>
    </w:p>
    <w:p w:rsidR="007F7A85" w:rsidRPr="000E78A9" w:rsidRDefault="007F7A85" w:rsidP="000E78A9">
      <w:pPr>
        <w:spacing w:after="0" w:line="240" w:lineRule="auto"/>
        <w:rPr>
          <w:rStyle w:val="Emphasis"/>
          <w:rFonts w:ascii="Arial" w:hAnsi="Arial" w:cs="Arial"/>
          <w:color w:val="000000"/>
          <w:shd w:val="clear" w:color="auto" w:fill="FFFFFF"/>
        </w:rPr>
      </w:pPr>
    </w:p>
    <w:p w:rsidR="00F8418F" w:rsidRDefault="001508C7" w:rsidP="00707918">
      <w:pPr>
        <w:spacing w:after="0" w:line="240" w:lineRule="auto"/>
        <w:jc w:val="center"/>
        <w:rPr>
          <w:rFonts w:ascii="Arial" w:eastAsia="Times New Roman" w:hAnsi="Arial" w:cs="Arial"/>
          <w:b/>
        </w:rPr>
      </w:pPr>
      <w:r>
        <w:rPr>
          <w:rFonts w:ascii="Arial" w:hAnsi="Arial" w:cs="Arial"/>
          <w:b/>
          <w:noProof/>
          <w:lang w:val="en-US"/>
        </w:rPr>
        <mc:AlternateContent>
          <mc:Choice Requires="wps">
            <w:drawing>
              <wp:anchor distT="0" distB="0" distL="114300" distR="114300" simplePos="0" relativeHeight="251673600" behindDoc="0" locked="0" layoutInCell="1" allowOverlap="1" wp14:anchorId="07114CA9" wp14:editId="3DB6A186">
                <wp:simplePos x="0" y="0"/>
                <wp:positionH relativeFrom="column">
                  <wp:posOffset>13970</wp:posOffset>
                </wp:positionH>
                <wp:positionV relativeFrom="paragraph">
                  <wp:posOffset>133350</wp:posOffset>
                </wp:positionV>
                <wp:extent cx="5598160"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0.5pt" to="441.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" strokecolor="#4a7ebb"/>
            </w:pict>
          </mc:Fallback>
        </mc:AlternateContent>
      </w:r>
    </w:p>
    <w:p w:rsidR="00ED1FC0" w:rsidRPr="005E6431" w:rsidRDefault="00ED1FC0" w:rsidP="00814BE8">
      <w:pPr>
        <w:spacing w:after="0" w:line="240" w:lineRule="auto"/>
        <w:rPr>
          <w:rFonts w:ascii="Arial" w:eastAsia="Times New Roman" w:hAnsi="Arial" w:cs="Arial"/>
          <w:b/>
        </w:rPr>
      </w:pPr>
    </w:p>
    <w:p w:rsidR="00A901B8" w:rsidRDefault="00A901B8" w:rsidP="00814BE8">
      <w:pPr>
        <w:spacing w:after="0" w:line="240" w:lineRule="auto"/>
        <w:rPr>
          <w:rFonts w:ascii="Arial" w:hAnsi="Arial" w:cs="Arial"/>
        </w:rPr>
      </w:pPr>
      <w:r w:rsidRPr="00A901B8">
        <w:rPr>
          <w:rFonts w:ascii="Arial" w:hAnsi="Arial" w:cs="Arial"/>
          <w:b/>
        </w:rPr>
        <w:t>Institutions</w:t>
      </w:r>
      <w:r w:rsidRPr="00A901B8">
        <w:rPr>
          <w:rFonts w:ascii="Arial" w:hAnsi="Arial" w:cs="Arial"/>
        </w:rPr>
        <w:t xml:space="preserve"> are the </w:t>
      </w:r>
      <w:r w:rsidR="009F2B35">
        <w:rPr>
          <w:rFonts w:ascii="Arial" w:hAnsi="Arial" w:cs="Arial"/>
        </w:rPr>
        <w:t>‘societal “rules of the game”</w:t>
      </w:r>
      <w:r w:rsidRPr="00A901B8">
        <w:rPr>
          <w:rFonts w:ascii="Arial" w:hAnsi="Arial" w:cs="Arial"/>
        </w:rPr>
        <w:t xml:space="preserve"> that shape and constrain human interaction and individual choices. Institutions can be a formal set of rules such as a constitution, a political regime, executive judicial relations or elections. Institutions can also be informal rules — the norms, cultural practices or habitual ways of doing things that frame social behavio</w:t>
      </w:r>
      <w:r w:rsidR="00CA4EE7">
        <w:rPr>
          <w:rFonts w:ascii="Arial" w:hAnsi="Arial" w:cs="Arial"/>
        </w:rPr>
        <w:t>u</w:t>
      </w:r>
      <w:r w:rsidRPr="00A901B8">
        <w:rPr>
          <w:rFonts w:ascii="Arial" w:hAnsi="Arial" w:cs="Arial"/>
        </w:rPr>
        <w:t>r and interaction and that encompass social hierarchies, patron client relations, and various forms of rent-seeking. Institutions provide the context that affects the behavio</w:t>
      </w:r>
      <w:r w:rsidR="00CA4EE7">
        <w:rPr>
          <w:rFonts w:ascii="Arial" w:hAnsi="Arial" w:cs="Arial"/>
        </w:rPr>
        <w:t>u</w:t>
      </w:r>
      <w:r w:rsidRPr="00A901B8">
        <w:rPr>
          <w:rFonts w:ascii="Arial" w:hAnsi="Arial" w:cs="Arial"/>
        </w:rPr>
        <w:t>r of stakeholders involved in the policy decision-making process, implementation and impact/outcome. It is also crucial to understand who can influence or change institutions, both de jure and d</w:t>
      </w:r>
      <w:r w:rsidR="009F2B35">
        <w:rPr>
          <w:rFonts w:ascii="Arial" w:hAnsi="Arial" w:cs="Arial"/>
        </w:rPr>
        <w:t>e facto (World Bank, 2008: 11).’</w:t>
      </w:r>
    </w:p>
    <w:p w:rsidR="007F7A85" w:rsidRDefault="007F7A85" w:rsidP="00814BE8">
      <w:pPr>
        <w:spacing w:after="0" w:line="240" w:lineRule="auto"/>
        <w:rPr>
          <w:rStyle w:val="Strong"/>
          <w:rFonts w:ascii="Arial" w:hAnsi="Arial" w:cs="Arial"/>
          <w:color w:val="000000"/>
          <w:shd w:val="clear" w:color="auto" w:fill="FFFFFF"/>
        </w:rPr>
      </w:pPr>
    </w:p>
    <w:p w:rsidR="00A901B8" w:rsidRDefault="001508C7" w:rsidP="00814BE8">
      <w:pPr>
        <w:spacing w:after="0" w:line="240" w:lineRule="auto"/>
        <w:rPr>
          <w:rStyle w:val="Strong"/>
          <w:rFonts w:ascii="Arial" w:hAnsi="Arial" w:cs="Arial"/>
          <w:color w:val="000000"/>
          <w:shd w:val="clear" w:color="auto" w:fill="FFFFFF"/>
        </w:rPr>
      </w:pPr>
      <w:r>
        <w:rPr>
          <w:rFonts w:ascii="Arial" w:hAnsi="Arial" w:cs="Arial"/>
          <w:b/>
          <w:noProof/>
          <w:lang w:val="en-US"/>
        </w:rPr>
        <mc:AlternateContent>
          <mc:Choice Requires="wps">
            <w:drawing>
              <wp:anchor distT="0" distB="0" distL="114300" distR="114300" simplePos="0" relativeHeight="251675648" behindDoc="0" locked="0" layoutInCell="1" allowOverlap="1" wp14:anchorId="174A964A" wp14:editId="23745ACB">
                <wp:simplePos x="0" y="0"/>
                <wp:positionH relativeFrom="column">
                  <wp:posOffset>13335</wp:posOffset>
                </wp:positionH>
                <wp:positionV relativeFrom="paragraph">
                  <wp:posOffset>140335</wp:posOffset>
                </wp:positionV>
                <wp:extent cx="5598160" cy="0"/>
                <wp:effectExtent l="0" t="0" r="21590" b="19050"/>
                <wp:wrapNone/>
                <wp:docPr id="11" name="Straight Connector 11"/>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1.05pt" to="441.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" strokecolor="#4a7ebb"/>
            </w:pict>
          </mc:Fallback>
        </mc:AlternateContent>
      </w:r>
    </w:p>
    <w:p w:rsidR="001508C7" w:rsidRDefault="001508C7" w:rsidP="00814BE8">
      <w:pPr>
        <w:spacing w:after="0" w:line="240" w:lineRule="auto"/>
        <w:rPr>
          <w:rStyle w:val="Strong"/>
          <w:rFonts w:ascii="Arial" w:hAnsi="Arial" w:cs="Arial"/>
          <w:color w:val="000000"/>
          <w:shd w:val="clear" w:color="auto" w:fill="FFFFFF"/>
        </w:rPr>
      </w:pPr>
    </w:p>
    <w:p w:rsidR="00181E56" w:rsidRPr="00690496" w:rsidRDefault="00181E56" w:rsidP="00181E56">
      <w:pPr>
        <w:keepNext/>
        <w:spacing w:after="0" w:line="240" w:lineRule="auto"/>
        <w:jc w:val="both"/>
        <w:outlineLvl w:val="2"/>
        <w:rPr>
          <w:rFonts w:ascii="Arial" w:eastAsia="Calibri" w:hAnsi="Arial" w:cs="Arial"/>
          <w:b/>
          <w:bCs/>
          <w:lang w:val="en-US"/>
        </w:rPr>
      </w:pPr>
      <w:r w:rsidRPr="005E6431">
        <w:rPr>
          <w:rFonts w:ascii="Arial" w:eastAsia="Calibri" w:hAnsi="Arial" w:cs="Arial"/>
          <w:b/>
          <w:bCs/>
          <w:lang w:val="en-US"/>
        </w:rPr>
        <w:t>Legitimacy</w:t>
      </w:r>
      <w:r>
        <w:rPr>
          <w:rFonts w:ascii="Arial" w:eastAsia="Calibri" w:hAnsi="Arial" w:cs="Arial"/>
          <w:b/>
          <w:bCs/>
          <w:lang w:val="en-US"/>
        </w:rPr>
        <w:t xml:space="preserve">: </w:t>
      </w:r>
      <w:r w:rsidRPr="005E6431">
        <w:rPr>
          <w:rFonts w:ascii="Arial" w:eastAsia="Times New Roman" w:hAnsi="Arial" w:cs="Arial"/>
          <w:lang w:val="en-US" w:eastAsia="zh-TW" w:bidi="he-IL"/>
        </w:rPr>
        <w:t xml:space="preserve">Legitimacy is about recognition of the right to govern or </w:t>
      </w:r>
      <w:r w:rsidR="00CA4EE7" w:rsidRPr="005E6431">
        <w:rPr>
          <w:rFonts w:ascii="Arial" w:eastAsia="Times New Roman" w:hAnsi="Arial" w:cs="Arial"/>
          <w:lang w:val="en-US" w:eastAsia="zh-TW" w:bidi="he-IL"/>
        </w:rPr>
        <w:t>influence</w:t>
      </w:r>
      <w:r w:rsidRPr="005E6431">
        <w:rPr>
          <w:rFonts w:ascii="Arial" w:eastAsia="Times New Roman" w:hAnsi="Arial" w:cs="Arial"/>
          <w:lang w:val="en-US" w:eastAsia="zh-TW" w:bidi="he-IL"/>
        </w:rPr>
        <w:t xml:space="preserve"> both by the government and by the citizens. An institution or government is legitimate if it is generally approved by the people who are subject to its authority. The degree of legitimacy is often strongly related to the existence of democratic processes, such as free and fair elections. A government institution that is recognized to be in place as a result of a collective decision of citizens is more likely to be legitimate. Another factor influencing legitimacy is the ability of the government to fulfill its tasks and responsibilities, and specifically the promises that were ma</w:t>
      </w:r>
      <w:r>
        <w:rPr>
          <w:rFonts w:ascii="Arial" w:eastAsia="Times New Roman" w:hAnsi="Arial" w:cs="Arial"/>
          <w:lang w:val="en-US" w:eastAsia="zh-TW" w:bidi="he-IL"/>
        </w:rPr>
        <w:t xml:space="preserve">de during the election campaign (CARE Nederland, 2010). </w:t>
      </w:r>
    </w:p>
    <w:p w:rsidR="00181E56" w:rsidRDefault="00181E56" w:rsidP="00814BE8">
      <w:pPr>
        <w:spacing w:after="0" w:line="240" w:lineRule="auto"/>
        <w:rPr>
          <w:rStyle w:val="Strong"/>
          <w:rFonts w:ascii="Arial" w:hAnsi="Arial" w:cs="Arial"/>
          <w:color w:val="000000"/>
          <w:shd w:val="clear" w:color="auto" w:fill="FFFFFF"/>
          <w:lang w:val="en-US"/>
        </w:rPr>
      </w:pPr>
    </w:p>
    <w:p w:rsidR="007F7A85" w:rsidRDefault="007F7A85" w:rsidP="00814BE8">
      <w:pPr>
        <w:spacing w:after="0" w:line="240" w:lineRule="auto"/>
        <w:rPr>
          <w:rStyle w:val="Strong"/>
          <w:rFonts w:ascii="Arial" w:hAnsi="Arial" w:cs="Arial"/>
          <w:color w:val="000000"/>
          <w:shd w:val="clear" w:color="auto" w:fill="FFFFFF"/>
          <w:lang w:val="en-US"/>
        </w:rPr>
      </w:pPr>
    </w:p>
    <w:p w:rsidR="00181E56" w:rsidRDefault="00181E56" w:rsidP="00814BE8">
      <w:pPr>
        <w:spacing w:after="0" w:line="240" w:lineRule="auto"/>
        <w:rPr>
          <w:rStyle w:val="Strong"/>
          <w:rFonts w:ascii="Arial" w:hAnsi="Arial" w:cs="Arial"/>
          <w:color w:val="000000"/>
          <w:shd w:val="clear" w:color="auto" w:fill="FFFFFF"/>
          <w:lang w:val="en-US"/>
        </w:rPr>
      </w:pPr>
      <w:r>
        <w:rPr>
          <w:rFonts w:ascii="Arial" w:hAnsi="Arial" w:cs="Arial"/>
          <w:b/>
          <w:noProof/>
          <w:lang w:val="en-US"/>
        </w:rPr>
        <mc:AlternateContent>
          <mc:Choice Requires="wps">
            <w:drawing>
              <wp:anchor distT="0" distB="0" distL="114300" distR="114300" simplePos="0" relativeHeight="251710464" behindDoc="0" locked="0" layoutInCell="1" allowOverlap="1" wp14:anchorId="45E8F538" wp14:editId="151430E0">
                <wp:simplePos x="0" y="0"/>
                <wp:positionH relativeFrom="column">
                  <wp:posOffset>-41275</wp:posOffset>
                </wp:positionH>
                <wp:positionV relativeFrom="paragraph">
                  <wp:posOffset>-24765</wp:posOffset>
                </wp:positionV>
                <wp:extent cx="5598160" cy="0"/>
                <wp:effectExtent l="0" t="0" r="21590" b="19050"/>
                <wp:wrapNone/>
                <wp:docPr id="28" name="Straight Connector 28"/>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8"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1.95pt" to="437.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" strokecolor="#4a7ebb"/>
            </w:pict>
          </mc:Fallback>
        </mc:AlternateContent>
      </w:r>
    </w:p>
    <w:p w:rsidR="00983809" w:rsidRDefault="0098073E" w:rsidP="000E78A9">
      <w:pPr>
        <w:spacing w:after="0" w:line="240" w:lineRule="auto"/>
        <w:rPr>
          <w:rFonts w:ascii="Arial" w:hAnsi="Arial" w:cs="Arial"/>
          <w:b/>
          <w:bCs/>
          <w:color w:val="000000"/>
          <w:shd w:val="clear" w:color="auto" w:fill="FFFFFF"/>
        </w:rPr>
      </w:pPr>
      <w:r>
        <w:rPr>
          <w:rStyle w:val="Strong"/>
          <w:rFonts w:ascii="Arial" w:hAnsi="Arial" w:cs="Arial"/>
          <w:color w:val="000000"/>
          <w:shd w:val="clear" w:color="auto" w:fill="FFFFFF"/>
        </w:rPr>
        <w:t xml:space="preserve">Citizen </w:t>
      </w:r>
      <w:r w:rsidR="00CF2580" w:rsidRPr="005E6431">
        <w:rPr>
          <w:rStyle w:val="Strong"/>
          <w:rFonts w:ascii="Arial" w:hAnsi="Arial" w:cs="Arial"/>
          <w:color w:val="000000"/>
          <w:shd w:val="clear" w:color="auto" w:fill="FFFFFF"/>
        </w:rPr>
        <w:t>Participation</w:t>
      </w:r>
      <w:r w:rsidR="00694C3C" w:rsidRPr="00694C3C">
        <w:rPr>
          <w:rStyle w:val="Strong"/>
          <w:rFonts w:ascii="Arial" w:hAnsi="Arial" w:cs="Arial"/>
          <w:b w:val="0"/>
          <w:color w:val="000000"/>
          <w:shd w:val="clear" w:color="auto" w:fill="FFFFFF"/>
        </w:rPr>
        <w:t xml:space="preserve"> is the redistribution of power that enables the have-not citizens, presently excluded from the political and economic processes, to be deliberately included in the future</w:t>
      </w:r>
      <w:r w:rsidR="00694C3C">
        <w:rPr>
          <w:rStyle w:val="Strong"/>
          <w:rFonts w:ascii="Arial" w:hAnsi="Arial" w:cs="Arial"/>
          <w:b w:val="0"/>
          <w:color w:val="000000"/>
          <w:shd w:val="clear" w:color="auto" w:fill="FFFFFF"/>
        </w:rPr>
        <w:t xml:space="preserve"> (</w:t>
      </w:r>
      <w:proofErr w:type="spellStart"/>
      <w:r w:rsidR="00694C3C">
        <w:rPr>
          <w:rStyle w:val="Strong"/>
          <w:rFonts w:ascii="Arial" w:hAnsi="Arial" w:cs="Arial"/>
          <w:b w:val="0"/>
          <w:color w:val="000000"/>
          <w:shd w:val="clear" w:color="auto" w:fill="FFFFFF"/>
        </w:rPr>
        <w:t>Arnstein</w:t>
      </w:r>
      <w:proofErr w:type="spellEnd"/>
      <w:r w:rsidR="00694C3C">
        <w:rPr>
          <w:rStyle w:val="Strong"/>
          <w:rFonts w:ascii="Arial" w:hAnsi="Arial" w:cs="Arial"/>
          <w:b w:val="0"/>
          <w:color w:val="000000"/>
          <w:shd w:val="clear" w:color="auto" w:fill="FFFFFF"/>
        </w:rPr>
        <w:t>, 1969)</w:t>
      </w:r>
      <w:r w:rsidR="00694C3C" w:rsidRPr="00694C3C">
        <w:rPr>
          <w:rStyle w:val="Strong"/>
          <w:rFonts w:ascii="Arial" w:hAnsi="Arial" w:cs="Arial"/>
          <w:b w:val="0"/>
          <w:color w:val="000000"/>
          <w:shd w:val="clear" w:color="auto" w:fill="FFFFFF"/>
        </w:rPr>
        <w:t>.</w:t>
      </w:r>
      <w:r w:rsidR="00694C3C">
        <w:rPr>
          <w:rStyle w:val="Strong"/>
          <w:rFonts w:ascii="Arial" w:hAnsi="Arial" w:cs="Arial"/>
          <w:b w:val="0"/>
          <w:color w:val="000000"/>
          <w:shd w:val="clear" w:color="auto" w:fill="FFFFFF"/>
        </w:rPr>
        <w:t xml:space="preserve"> </w:t>
      </w:r>
      <w:r w:rsidR="003F5D96">
        <w:rPr>
          <w:rStyle w:val="Strong"/>
          <w:rFonts w:ascii="Arial" w:hAnsi="Arial" w:cs="Arial"/>
          <w:b w:val="0"/>
          <w:color w:val="000000"/>
          <w:shd w:val="clear" w:color="auto" w:fill="FFFFFF"/>
        </w:rPr>
        <w:t xml:space="preserve">The ladder </w:t>
      </w:r>
      <w:r w:rsidR="00983809">
        <w:rPr>
          <w:rStyle w:val="Strong"/>
          <w:rFonts w:ascii="Arial" w:hAnsi="Arial" w:cs="Arial"/>
          <w:b w:val="0"/>
          <w:color w:val="000000"/>
          <w:shd w:val="clear" w:color="auto" w:fill="FFFFFF"/>
        </w:rPr>
        <w:t xml:space="preserve">of participation (in annex) </w:t>
      </w:r>
      <w:r w:rsidR="003F5D96">
        <w:rPr>
          <w:rStyle w:val="Strong"/>
          <w:rFonts w:ascii="Arial" w:hAnsi="Arial" w:cs="Arial"/>
          <w:b w:val="0"/>
          <w:color w:val="000000"/>
          <w:shd w:val="clear" w:color="auto" w:fill="FFFFFF"/>
        </w:rPr>
        <w:t xml:space="preserve">demonstrates </w:t>
      </w:r>
      <w:r w:rsidR="003E756D">
        <w:rPr>
          <w:rStyle w:val="Strong"/>
          <w:rFonts w:ascii="Arial" w:hAnsi="Arial" w:cs="Arial"/>
          <w:b w:val="0"/>
          <w:color w:val="000000"/>
          <w:shd w:val="clear" w:color="auto" w:fill="FFFFFF"/>
        </w:rPr>
        <w:t>a hierarchy of different</w:t>
      </w:r>
      <w:r w:rsidR="00D566C3">
        <w:rPr>
          <w:rStyle w:val="Strong"/>
          <w:rFonts w:ascii="Arial" w:hAnsi="Arial" w:cs="Arial"/>
          <w:b w:val="0"/>
          <w:color w:val="000000"/>
          <w:shd w:val="clear" w:color="auto" w:fill="FFFFFF"/>
        </w:rPr>
        <w:t xml:space="preserve"> forms of citizen participation. </w:t>
      </w:r>
      <w:r w:rsidR="00D566C3" w:rsidRPr="00D566C3">
        <w:rPr>
          <w:rStyle w:val="Strong"/>
          <w:rFonts w:ascii="Arial" w:hAnsi="Arial" w:cs="Arial"/>
          <w:b w:val="0"/>
          <w:color w:val="000000"/>
          <w:shd w:val="clear" w:color="auto" w:fill="FFFFFF"/>
        </w:rPr>
        <w:t>The higher you go on the ladder—in the direction of citizen control—the greater th</w:t>
      </w:r>
      <w:r w:rsidR="00D566C3">
        <w:rPr>
          <w:rStyle w:val="Strong"/>
          <w:rFonts w:ascii="Arial" w:hAnsi="Arial" w:cs="Arial"/>
          <w:b w:val="0"/>
          <w:color w:val="000000"/>
          <w:shd w:val="clear" w:color="auto" w:fill="FFFFFF"/>
        </w:rPr>
        <w:t xml:space="preserve">e likelihood that both citizen </w:t>
      </w:r>
      <w:r w:rsidR="00D566C3" w:rsidRPr="00D566C3">
        <w:rPr>
          <w:rStyle w:val="Strong"/>
          <w:rFonts w:ascii="Arial" w:hAnsi="Arial" w:cs="Arial"/>
          <w:b w:val="0"/>
          <w:color w:val="000000"/>
          <w:shd w:val="clear" w:color="auto" w:fill="FFFFFF"/>
        </w:rPr>
        <w:t>engagement and democratic processes will occur.</w:t>
      </w:r>
      <w:r w:rsidR="003E756D">
        <w:rPr>
          <w:rStyle w:val="Strong"/>
          <w:rFonts w:ascii="Arial" w:hAnsi="Arial" w:cs="Arial"/>
          <w:b w:val="0"/>
          <w:color w:val="000000"/>
          <w:shd w:val="clear" w:color="auto" w:fill="FFFFFF"/>
        </w:rPr>
        <w:t xml:space="preserve"> </w:t>
      </w:r>
      <w:r w:rsidR="00D566C3">
        <w:rPr>
          <w:rStyle w:val="Strong"/>
          <w:rFonts w:ascii="Arial" w:hAnsi="Arial" w:cs="Arial"/>
          <w:b w:val="0"/>
          <w:color w:val="000000"/>
          <w:shd w:val="clear" w:color="auto" w:fill="FFFFFF"/>
        </w:rPr>
        <w:t>T</w:t>
      </w:r>
      <w:r w:rsidR="003E756D">
        <w:rPr>
          <w:rStyle w:val="Strong"/>
          <w:rFonts w:ascii="Arial" w:hAnsi="Arial" w:cs="Arial"/>
          <w:b w:val="0"/>
          <w:color w:val="000000"/>
          <w:shd w:val="clear" w:color="auto" w:fill="FFFFFF"/>
        </w:rPr>
        <w:t xml:space="preserve">he zenith is “citizen control”, whereby citizens are active citizens, defining and controlling the development that they themselves wish to see.  </w:t>
      </w:r>
    </w:p>
    <w:p w:rsidR="00CF2580" w:rsidRPr="008E4192" w:rsidRDefault="00CF2580" w:rsidP="007F7A85">
      <w:pPr>
        <w:spacing w:after="0" w:line="240" w:lineRule="auto"/>
        <w:rPr>
          <w:rFonts w:ascii="Arial" w:hAnsi="Arial" w:cs="Arial"/>
          <w:b/>
          <w:bCs/>
          <w:color w:val="000000"/>
          <w:shd w:val="clear" w:color="auto" w:fill="FFFFFF"/>
        </w:rPr>
      </w:pPr>
    </w:p>
    <w:p w:rsidR="001508C7" w:rsidRPr="005E6431" w:rsidRDefault="001508C7" w:rsidP="00814BE8">
      <w:pPr>
        <w:spacing w:after="0" w:line="240" w:lineRule="auto"/>
        <w:rPr>
          <w:rFonts w:ascii="Arial" w:hAnsi="Arial" w:cs="Arial"/>
          <w:color w:val="000000"/>
          <w:shd w:val="clear" w:color="auto" w:fill="FFFFFF"/>
        </w:rPr>
      </w:pPr>
      <w:r>
        <w:rPr>
          <w:rFonts w:ascii="Arial" w:hAnsi="Arial" w:cs="Arial"/>
          <w:b/>
          <w:noProof/>
          <w:lang w:val="en-US"/>
        </w:rPr>
        <mc:AlternateContent>
          <mc:Choice Requires="wps">
            <w:drawing>
              <wp:anchor distT="0" distB="0" distL="114300" distR="114300" simplePos="0" relativeHeight="251677696" behindDoc="0" locked="0" layoutInCell="1" allowOverlap="1" wp14:anchorId="5BD53C5F" wp14:editId="1E79EEF1">
                <wp:simplePos x="0" y="0"/>
                <wp:positionH relativeFrom="column">
                  <wp:posOffset>5535</wp:posOffset>
                </wp:positionH>
                <wp:positionV relativeFrom="paragraph">
                  <wp:posOffset>8339</wp:posOffset>
                </wp:positionV>
                <wp:extent cx="5598543" cy="0"/>
                <wp:effectExtent l="0" t="0" r="21590" b="19050"/>
                <wp:wrapNone/>
                <wp:docPr id="12" name="Straight Connector 12"/>
                <wp:cNvGraphicFramePr/>
                <a:graphic xmlns:a="http://schemas.openxmlformats.org/drawingml/2006/main">
                  <a:graphicData uri="http://schemas.microsoft.com/office/word/2010/wordprocessingShape">
                    <wps:wsp>
                      <wps:cNvCnPr/>
                      <wps:spPr>
                        <a:xfrm>
                          <a:off x="0" y="0"/>
                          <a:ext cx="559854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5pt" to="44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" strokecolor="#4a7ebb"/>
            </w:pict>
          </mc:Fallback>
        </mc:AlternateContent>
      </w:r>
    </w:p>
    <w:p w:rsidR="00E04C39" w:rsidRDefault="00E04C39" w:rsidP="00814BE8">
      <w:pPr>
        <w:spacing w:after="0" w:line="240" w:lineRule="auto"/>
        <w:rPr>
          <w:rFonts w:ascii="Arial" w:hAnsi="Arial" w:cs="Arial"/>
        </w:rPr>
      </w:pPr>
      <w:r w:rsidRPr="005E6431">
        <w:rPr>
          <w:rFonts w:ascii="Arial" w:hAnsi="Arial" w:cs="Arial"/>
          <w:b/>
        </w:rPr>
        <w:t xml:space="preserve">Political economy analysis (PEA) </w:t>
      </w:r>
      <w:r w:rsidRPr="005E6431">
        <w:rPr>
          <w:rFonts w:ascii="Arial" w:hAnsi="Arial" w:cs="Arial"/>
        </w:rPr>
        <w:t>‘is concerned with the interaction of political and economic processes in a society: the distribution of power and wealth between different groups and individuals, and the processes that create, sustain and transform these relationships over time (OECD-DAC in DFID 2009: 4).’</w:t>
      </w:r>
    </w:p>
    <w:p w:rsidR="009F0143" w:rsidRDefault="009F0143" w:rsidP="00814BE8">
      <w:pPr>
        <w:spacing w:after="0" w:line="240" w:lineRule="auto"/>
        <w:rPr>
          <w:rFonts w:ascii="Arial" w:hAnsi="Arial" w:cs="Arial"/>
        </w:rPr>
      </w:pPr>
      <w:r>
        <w:rPr>
          <w:rFonts w:ascii="Arial" w:hAnsi="Arial" w:cs="Arial"/>
          <w:b/>
          <w:noProof/>
          <w:lang w:val="en-US"/>
        </w:rPr>
        <w:lastRenderedPageBreak/>
        <mc:AlternateContent>
          <mc:Choice Requires="wps">
            <w:drawing>
              <wp:anchor distT="0" distB="0" distL="114300" distR="114300" simplePos="0" relativeHeight="251716608" behindDoc="0" locked="0" layoutInCell="1" allowOverlap="1" wp14:anchorId="10D88345" wp14:editId="5D309EFE">
                <wp:simplePos x="0" y="0"/>
                <wp:positionH relativeFrom="column">
                  <wp:posOffset>10831</wp:posOffset>
                </wp:positionH>
                <wp:positionV relativeFrom="paragraph">
                  <wp:posOffset>141162</wp:posOffset>
                </wp:positionV>
                <wp:extent cx="559816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1pt" to="441.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" strokecolor="#4a7ebb"/>
            </w:pict>
          </mc:Fallback>
        </mc:AlternateContent>
      </w:r>
    </w:p>
    <w:p w:rsidR="009F0143" w:rsidRDefault="009F0143" w:rsidP="00814BE8">
      <w:pPr>
        <w:spacing w:after="0" w:line="240" w:lineRule="auto"/>
        <w:rPr>
          <w:rFonts w:ascii="Arial" w:hAnsi="Arial" w:cs="Arial"/>
        </w:rPr>
      </w:pPr>
    </w:p>
    <w:p w:rsidR="009F0143" w:rsidRDefault="009F0143" w:rsidP="00814BE8">
      <w:pPr>
        <w:spacing w:after="0" w:line="240" w:lineRule="auto"/>
        <w:rPr>
          <w:rFonts w:ascii="Arial" w:hAnsi="Arial" w:cs="Arial"/>
          <w:b/>
        </w:rPr>
      </w:pPr>
      <w:r w:rsidRPr="009F0143">
        <w:rPr>
          <w:rFonts w:ascii="Arial" w:hAnsi="Arial" w:cs="Arial"/>
          <w:b/>
        </w:rPr>
        <w:t>Power</w:t>
      </w:r>
      <w:r w:rsidR="00184CAA">
        <w:rPr>
          <w:rFonts w:ascii="Arial" w:hAnsi="Arial" w:cs="Arial"/>
          <w:b/>
        </w:rPr>
        <w:t xml:space="preserve"> </w:t>
      </w:r>
      <w:r w:rsidR="00184CAA" w:rsidRPr="00184CAA">
        <w:rPr>
          <w:rFonts w:ascii="Arial" w:hAnsi="Arial" w:cs="Arial"/>
        </w:rPr>
        <w:t>can be</w:t>
      </w:r>
      <w:r w:rsidR="00184CAA">
        <w:rPr>
          <w:rFonts w:ascii="Arial" w:hAnsi="Arial" w:cs="Arial"/>
        </w:rPr>
        <w:t>:</w:t>
      </w:r>
    </w:p>
    <w:p w:rsidR="000E78A9" w:rsidRPr="000E78A9" w:rsidRDefault="000E78A9" w:rsidP="000E78A9">
      <w:pPr>
        <w:spacing w:after="0" w:line="240" w:lineRule="auto"/>
        <w:rPr>
          <w:rFonts w:ascii="Arial" w:hAnsi="Arial" w:cs="Arial"/>
          <w:b/>
        </w:rPr>
      </w:pPr>
    </w:p>
    <w:p w:rsidR="000E78A9" w:rsidRPr="00184CAA" w:rsidRDefault="00184CAA" w:rsidP="000E78A9">
      <w:pPr>
        <w:spacing w:after="0" w:line="240" w:lineRule="auto"/>
        <w:rPr>
          <w:rFonts w:ascii="Arial" w:hAnsi="Arial" w:cs="Arial"/>
        </w:rPr>
      </w:pPr>
      <w:r>
        <w:rPr>
          <w:rFonts w:ascii="Arial" w:hAnsi="Arial" w:cs="Arial"/>
        </w:rPr>
        <w:t xml:space="preserve">• </w:t>
      </w:r>
      <w:r w:rsidRPr="00184CAA">
        <w:rPr>
          <w:rFonts w:ascii="Arial" w:hAnsi="Arial" w:cs="Arial"/>
          <w:i/>
        </w:rPr>
        <w:t>Power over</w:t>
      </w:r>
      <w:r w:rsidR="000E78A9" w:rsidRPr="00184CAA">
        <w:rPr>
          <w:rFonts w:ascii="Arial" w:hAnsi="Arial" w:cs="Arial"/>
        </w:rPr>
        <w:t>: th</w:t>
      </w:r>
      <w:r>
        <w:rPr>
          <w:rFonts w:ascii="Arial" w:hAnsi="Arial" w:cs="Arial"/>
        </w:rPr>
        <w:t xml:space="preserve">e power of the strong over the </w:t>
      </w:r>
      <w:r w:rsidR="000E78A9" w:rsidRPr="00184CAA">
        <w:rPr>
          <w:rFonts w:ascii="Arial" w:hAnsi="Arial" w:cs="Arial"/>
        </w:rPr>
        <w:t xml:space="preserve">weak, </w:t>
      </w:r>
      <w:r>
        <w:rPr>
          <w:rFonts w:ascii="Arial" w:hAnsi="Arial" w:cs="Arial"/>
        </w:rPr>
        <w:t xml:space="preserve">including the power to exclude </w:t>
      </w:r>
      <w:r w:rsidR="000E78A9" w:rsidRPr="00184CAA">
        <w:rPr>
          <w:rFonts w:ascii="Arial" w:hAnsi="Arial" w:cs="Arial"/>
        </w:rPr>
        <w:t xml:space="preserve">others. </w:t>
      </w:r>
    </w:p>
    <w:p w:rsidR="000E78A9" w:rsidRPr="00184CAA" w:rsidRDefault="00184CAA" w:rsidP="000E78A9">
      <w:pPr>
        <w:spacing w:after="0" w:line="240" w:lineRule="auto"/>
        <w:rPr>
          <w:rFonts w:ascii="Arial" w:hAnsi="Arial" w:cs="Arial"/>
        </w:rPr>
      </w:pPr>
      <w:r>
        <w:rPr>
          <w:rFonts w:ascii="Arial" w:hAnsi="Arial" w:cs="Arial"/>
        </w:rPr>
        <w:t xml:space="preserve">• </w:t>
      </w:r>
      <w:r w:rsidRPr="00184CAA">
        <w:rPr>
          <w:rFonts w:ascii="Arial" w:hAnsi="Arial" w:cs="Arial"/>
          <w:i/>
        </w:rPr>
        <w:t>Power to</w:t>
      </w:r>
      <w:r>
        <w:rPr>
          <w:rFonts w:ascii="Arial" w:hAnsi="Arial" w:cs="Arial"/>
        </w:rPr>
        <w:t>: the capability to decide ac</w:t>
      </w:r>
      <w:r w:rsidR="000E78A9" w:rsidRPr="00184CAA">
        <w:rPr>
          <w:rFonts w:ascii="Arial" w:hAnsi="Arial" w:cs="Arial"/>
        </w:rPr>
        <w:t xml:space="preserve">tions and carry them out. </w:t>
      </w:r>
    </w:p>
    <w:p w:rsidR="000E78A9" w:rsidRPr="00184CAA" w:rsidRDefault="00184CAA" w:rsidP="000E78A9">
      <w:pPr>
        <w:spacing w:after="0" w:line="240" w:lineRule="auto"/>
        <w:rPr>
          <w:rFonts w:ascii="Arial" w:hAnsi="Arial" w:cs="Arial"/>
        </w:rPr>
      </w:pPr>
      <w:r>
        <w:rPr>
          <w:rFonts w:ascii="Arial" w:hAnsi="Arial" w:cs="Arial"/>
        </w:rPr>
        <w:t xml:space="preserve">• </w:t>
      </w:r>
      <w:r w:rsidRPr="00184CAA">
        <w:rPr>
          <w:rFonts w:ascii="Arial" w:hAnsi="Arial" w:cs="Arial"/>
          <w:i/>
        </w:rPr>
        <w:t>Power with</w:t>
      </w:r>
      <w:r w:rsidR="000E78A9" w:rsidRPr="00184CAA">
        <w:rPr>
          <w:rFonts w:ascii="Arial" w:hAnsi="Arial" w:cs="Arial"/>
        </w:rPr>
        <w:t xml:space="preserve">: collective power, through organisation, solidarity and joint action. </w:t>
      </w:r>
    </w:p>
    <w:p w:rsidR="000E78A9" w:rsidRPr="00184CAA" w:rsidRDefault="00184CAA" w:rsidP="000E78A9">
      <w:pPr>
        <w:spacing w:after="0" w:line="240" w:lineRule="auto"/>
        <w:rPr>
          <w:rFonts w:ascii="Arial" w:hAnsi="Arial" w:cs="Arial"/>
        </w:rPr>
      </w:pPr>
      <w:r>
        <w:rPr>
          <w:rFonts w:ascii="Arial" w:hAnsi="Arial" w:cs="Arial"/>
        </w:rPr>
        <w:t xml:space="preserve">• </w:t>
      </w:r>
      <w:r w:rsidRPr="00184CAA">
        <w:rPr>
          <w:rFonts w:ascii="Arial" w:hAnsi="Arial" w:cs="Arial"/>
          <w:i/>
        </w:rPr>
        <w:t>Power within</w:t>
      </w:r>
      <w:r w:rsidR="000E78A9" w:rsidRPr="00184CAA">
        <w:rPr>
          <w:rFonts w:ascii="Arial" w:hAnsi="Arial" w:cs="Arial"/>
        </w:rPr>
        <w:t>: personal self-</w:t>
      </w:r>
      <w:r w:rsidRPr="00184CAA">
        <w:rPr>
          <w:rFonts w:ascii="Arial" w:hAnsi="Arial" w:cs="Arial"/>
        </w:rPr>
        <w:t>confidence</w:t>
      </w:r>
      <w:r w:rsidR="000E78A9" w:rsidRPr="00184CAA">
        <w:rPr>
          <w:rFonts w:ascii="Arial" w:hAnsi="Arial" w:cs="Arial"/>
        </w:rPr>
        <w:t xml:space="preserve"> often linked</w:t>
      </w:r>
      <w:r>
        <w:rPr>
          <w:rFonts w:ascii="Arial" w:hAnsi="Arial" w:cs="Arial"/>
        </w:rPr>
        <w:t xml:space="preserve"> to culture, religion or other </w:t>
      </w:r>
      <w:r w:rsidR="000E78A9" w:rsidRPr="00184CAA">
        <w:rPr>
          <w:rFonts w:ascii="Arial" w:hAnsi="Arial" w:cs="Arial"/>
        </w:rPr>
        <w:t>aspects of i</w:t>
      </w:r>
      <w:r>
        <w:rPr>
          <w:rFonts w:ascii="Arial" w:hAnsi="Arial" w:cs="Arial"/>
        </w:rPr>
        <w:t>dentity, which influences the t</w:t>
      </w:r>
      <w:r w:rsidR="000E78A9" w:rsidRPr="00184CAA">
        <w:rPr>
          <w:rFonts w:ascii="Arial" w:hAnsi="Arial" w:cs="Arial"/>
        </w:rPr>
        <w:t>houghts and act</w:t>
      </w:r>
      <w:r>
        <w:rPr>
          <w:rFonts w:ascii="Arial" w:hAnsi="Arial" w:cs="Arial"/>
        </w:rPr>
        <w:t xml:space="preserve">ions that appear legitimate or acceptable (Oxfam, 2011). </w:t>
      </w:r>
    </w:p>
    <w:p w:rsidR="007F7A85" w:rsidRDefault="007F7A85" w:rsidP="00814BE8">
      <w:pPr>
        <w:spacing w:after="0" w:line="240" w:lineRule="auto"/>
        <w:rPr>
          <w:rFonts w:ascii="Arial" w:hAnsi="Arial" w:cs="Arial"/>
        </w:rPr>
      </w:pPr>
    </w:p>
    <w:p w:rsidR="00E04C39" w:rsidRPr="005E6431" w:rsidRDefault="001508C7" w:rsidP="00814BE8">
      <w:pPr>
        <w:spacing w:after="0" w:line="240" w:lineRule="auto"/>
        <w:rPr>
          <w:rFonts w:ascii="Arial" w:hAnsi="Arial" w:cs="Arial"/>
        </w:rPr>
      </w:pPr>
      <w:r>
        <w:rPr>
          <w:rFonts w:ascii="Arial" w:hAnsi="Arial" w:cs="Arial"/>
          <w:b/>
          <w:noProof/>
          <w:lang w:val="en-US"/>
        </w:rPr>
        <mc:AlternateContent>
          <mc:Choice Requires="wps">
            <w:drawing>
              <wp:anchor distT="0" distB="0" distL="114300" distR="114300" simplePos="0" relativeHeight="251679744" behindDoc="0" locked="0" layoutInCell="1" allowOverlap="1" wp14:anchorId="46D052A4" wp14:editId="40FF352B">
                <wp:simplePos x="0" y="0"/>
                <wp:positionH relativeFrom="column">
                  <wp:posOffset>5080</wp:posOffset>
                </wp:positionH>
                <wp:positionV relativeFrom="paragraph">
                  <wp:posOffset>136525</wp:posOffset>
                </wp:positionV>
                <wp:extent cx="5598160" cy="0"/>
                <wp:effectExtent l="0" t="0" r="21590" b="19050"/>
                <wp:wrapNone/>
                <wp:docPr id="13" name="Straight Connector 13"/>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0.75pt" to="441.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" strokecolor="#4a7ebb"/>
            </w:pict>
          </mc:Fallback>
        </mc:AlternateContent>
      </w:r>
    </w:p>
    <w:p w:rsidR="001508C7" w:rsidRDefault="001508C7" w:rsidP="00814BE8">
      <w:pPr>
        <w:spacing w:after="0" w:line="240" w:lineRule="auto"/>
        <w:rPr>
          <w:rFonts w:ascii="Arial" w:eastAsia="Times New Roman" w:hAnsi="Arial" w:cs="Arial"/>
          <w:b/>
        </w:rPr>
      </w:pPr>
    </w:p>
    <w:p w:rsidR="00CF2580" w:rsidRDefault="00CF2580" w:rsidP="00814BE8">
      <w:pPr>
        <w:spacing w:after="0" w:line="240" w:lineRule="auto"/>
        <w:rPr>
          <w:rFonts w:ascii="Arial" w:eastAsia="Times New Roman" w:hAnsi="Arial" w:cs="Arial"/>
        </w:rPr>
      </w:pPr>
      <w:r w:rsidRPr="005E6431">
        <w:rPr>
          <w:rFonts w:ascii="Arial" w:eastAsia="Times New Roman" w:hAnsi="Arial" w:cs="Arial"/>
          <w:b/>
        </w:rPr>
        <w:t>Private Sector:</w:t>
      </w:r>
      <w:r w:rsidRPr="005E6431">
        <w:rPr>
          <w:rFonts w:ascii="Arial" w:eastAsia="Times New Roman" w:hAnsi="Arial" w:cs="Arial"/>
          <w:b/>
          <w:i/>
        </w:rPr>
        <w:t xml:space="preserve"> </w:t>
      </w:r>
      <w:r w:rsidRPr="00F8418F">
        <w:rPr>
          <w:rFonts w:ascii="Arial" w:eastAsia="Times New Roman" w:hAnsi="Arial" w:cs="Arial"/>
        </w:rPr>
        <w:t xml:space="preserve">The private sector is that part of an economy in which </w:t>
      </w:r>
      <w:hyperlink r:id="rId8" w:history="1">
        <w:r w:rsidRPr="00F8418F">
          <w:rPr>
            <w:rFonts w:ascii="Arial" w:eastAsia="Times New Roman" w:hAnsi="Arial" w:cs="Arial"/>
          </w:rPr>
          <w:t>goods</w:t>
        </w:r>
      </w:hyperlink>
      <w:r w:rsidRPr="00F8418F">
        <w:rPr>
          <w:rFonts w:ascii="Arial" w:eastAsia="Times New Roman" w:hAnsi="Arial" w:cs="Arial"/>
        </w:rPr>
        <w:t xml:space="preserve"> and </w:t>
      </w:r>
      <w:hyperlink r:id="rId9" w:history="1">
        <w:r w:rsidRPr="00F8418F">
          <w:rPr>
            <w:rFonts w:ascii="Arial" w:eastAsia="Times New Roman" w:hAnsi="Arial" w:cs="Arial"/>
          </w:rPr>
          <w:t>services</w:t>
        </w:r>
      </w:hyperlink>
      <w:r w:rsidRPr="00F8418F">
        <w:rPr>
          <w:rFonts w:ascii="Arial" w:eastAsia="Times New Roman" w:hAnsi="Arial" w:cs="Arial"/>
        </w:rPr>
        <w:t xml:space="preserve"> are produced by individuals and companies as opposed to the state, which controls the </w:t>
      </w:r>
      <w:hyperlink r:id="rId10" w:history="1">
        <w:r w:rsidRPr="00F8418F">
          <w:rPr>
            <w:rFonts w:ascii="Arial" w:eastAsia="Times New Roman" w:hAnsi="Arial" w:cs="Arial"/>
          </w:rPr>
          <w:t>public sector</w:t>
        </w:r>
      </w:hyperlink>
      <w:r w:rsidRPr="00F8418F">
        <w:rPr>
          <w:rFonts w:ascii="Arial" w:eastAsia="Times New Roman" w:hAnsi="Arial" w:cs="Arial"/>
        </w:rPr>
        <w:t>.  The private sector is important in governance because it can act as a convener of state and citizens, it can influence the actions of state and its own actions can impact upon citizens, it can act on behalf of state in the provision of services</w:t>
      </w:r>
      <w:r w:rsidRPr="005E6431">
        <w:rPr>
          <w:rFonts w:ascii="Arial" w:eastAsia="Times New Roman" w:hAnsi="Arial" w:cs="Arial"/>
        </w:rPr>
        <w:t xml:space="preserve"> (CARE UK Governance Strategy 2008-2013).</w:t>
      </w:r>
    </w:p>
    <w:p w:rsidR="00161171" w:rsidRDefault="00161171" w:rsidP="00814BE8">
      <w:pPr>
        <w:spacing w:after="0" w:line="240" w:lineRule="auto"/>
        <w:rPr>
          <w:rFonts w:ascii="Arial" w:eastAsia="Times New Roman" w:hAnsi="Arial" w:cs="Arial"/>
        </w:rPr>
      </w:pPr>
    </w:p>
    <w:p w:rsidR="00161171" w:rsidRDefault="00161171" w:rsidP="00814BE8">
      <w:pPr>
        <w:spacing w:after="0" w:line="240" w:lineRule="auto"/>
        <w:rPr>
          <w:rFonts w:ascii="Arial" w:eastAsia="Times New Roman" w:hAnsi="Arial" w:cs="Arial"/>
        </w:rPr>
      </w:pPr>
      <w:r>
        <w:rPr>
          <w:rFonts w:ascii="Arial" w:hAnsi="Arial" w:cs="Arial"/>
          <w:b/>
          <w:noProof/>
          <w:lang w:val="en-US"/>
        </w:rPr>
        <mc:AlternateContent>
          <mc:Choice Requires="wps">
            <w:drawing>
              <wp:anchor distT="0" distB="0" distL="114300" distR="114300" simplePos="0" relativeHeight="251722752" behindDoc="0" locked="0" layoutInCell="1" allowOverlap="1" wp14:anchorId="4B433ABC" wp14:editId="6D310DB8">
                <wp:simplePos x="0" y="0"/>
                <wp:positionH relativeFrom="column">
                  <wp:posOffset>10831</wp:posOffset>
                </wp:positionH>
                <wp:positionV relativeFrom="paragraph">
                  <wp:posOffset>9897</wp:posOffset>
                </wp:positionV>
                <wp:extent cx="5598160"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8pt" to="441.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" strokecolor="#4a7ebb"/>
            </w:pict>
          </mc:Fallback>
        </mc:AlternateContent>
      </w:r>
    </w:p>
    <w:p w:rsidR="00161171" w:rsidRPr="00694C3C" w:rsidRDefault="00161171" w:rsidP="00694C3C">
      <w:pPr>
        <w:spacing w:after="0" w:line="240" w:lineRule="auto"/>
        <w:rPr>
          <w:rFonts w:ascii="Arial" w:eastAsia="Times New Roman" w:hAnsi="Arial" w:cs="Arial"/>
        </w:rPr>
      </w:pPr>
      <w:r w:rsidRPr="00161171">
        <w:rPr>
          <w:rFonts w:ascii="Arial" w:eastAsia="Times New Roman" w:hAnsi="Arial" w:cs="Arial"/>
          <w:b/>
        </w:rPr>
        <w:t>Relations</w:t>
      </w:r>
      <w:r w:rsidR="00694C3C">
        <w:rPr>
          <w:rFonts w:ascii="Arial" w:eastAsia="Times New Roman" w:hAnsi="Arial" w:cs="Arial"/>
          <w:b/>
        </w:rPr>
        <w:t xml:space="preserve"> </w:t>
      </w:r>
      <w:r w:rsidR="00694C3C" w:rsidRPr="00694C3C">
        <w:rPr>
          <w:rFonts w:ascii="Arial" w:eastAsia="Times New Roman" w:hAnsi="Arial" w:cs="Arial"/>
        </w:rPr>
        <w:t>are the a</w:t>
      </w:r>
      <w:r w:rsidR="00694C3C">
        <w:rPr>
          <w:rFonts w:ascii="Arial" w:eastAsia="Times New Roman" w:hAnsi="Arial" w:cs="Arial"/>
        </w:rPr>
        <w:t>rray and quality of</w:t>
      </w:r>
      <w:r w:rsidR="00694C3C" w:rsidRPr="00694C3C">
        <w:rPr>
          <w:rFonts w:ascii="Arial" w:eastAsia="Times New Roman" w:hAnsi="Arial" w:cs="Arial"/>
        </w:rPr>
        <w:t xml:space="preserve"> social interaction th</w:t>
      </w:r>
      <w:r w:rsidR="000F5F60">
        <w:rPr>
          <w:rFonts w:ascii="Arial" w:eastAsia="Times New Roman" w:hAnsi="Arial" w:cs="Arial"/>
        </w:rPr>
        <w:t xml:space="preserve">rough which women enact agency and </w:t>
      </w:r>
      <w:r w:rsidR="00694C3C" w:rsidRPr="00694C3C">
        <w:rPr>
          <w:rFonts w:ascii="Arial" w:eastAsia="Times New Roman" w:hAnsi="Arial" w:cs="Arial"/>
        </w:rPr>
        <w:t>alter structure to realize rights &amp; livelihood security</w:t>
      </w:r>
      <w:r w:rsidR="000F5F60">
        <w:rPr>
          <w:rFonts w:ascii="Arial" w:eastAsia="Times New Roman" w:hAnsi="Arial" w:cs="Arial"/>
        </w:rPr>
        <w:t xml:space="preserve"> (CARE Women’s Empowerment Framework).</w:t>
      </w:r>
    </w:p>
    <w:p w:rsidR="00CF2580" w:rsidRDefault="001508C7" w:rsidP="00814BE8">
      <w:pPr>
        <w:spacing w:after="0" w:line="240" w:lineRule="auto"/>
        <w:rPr>
          <w:rFonts w:ascii="Arial" w:eastAsia="Times New Roman" w:hAnsi="Arial" w:cs="Arial"/>
        </w:rPr>
      </w:pPr>
      <w:r>
        <w:rPr>
          <w:rFonts w:ascii="Arial" w:hAnsi="Arial" w:cs="Arial"/>
          <w:b/>
          <w:noProof/>
          <w:lang w:val="en-US"/>
        </w:rPr>
        <mc:AlternateContent>
          <mc:Choice Requires="wps">
            <w:drawing>
              <wp:anchor distT="0" distB="0" distL="114300" distR="114300" simplePos="0" relativeHeight="251681792" behindDoc="0" locked="0" layoutInCell="1" allowOverlap="1" wp14:anchorId="19A7996D" wp14:editId="4DB5A62A">
                <wp:simplePos x="0" y="0"/>
                <wp:positionH relativeFrom="column">
                  <wp:posOffset>5080</wp:posOffset>
                </wp:positionH>
                <wp:positionV relativeFrom="paragraph">
                  <wp:posOffset>145415</wp:posOffset>
                </wp:positionV>
                <wp:extent cx="5598160" cy="0"/>
                <wp:effectExtent l="0" t="0" r="21590" b="19050"/>
                <wp:wrapNone/>
                <wp:docPr id="14" name="Straight Connector 14"/>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1.45pt" to="441.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" strokecolor="#4a7ebb"/>
            </w:pict>
          </mc:Fallback>
        </mc:AlternateContent>
      </w:r>
    </w:p>
    <w:p w:rsidR="001508C7" w:rsidRPr="00F8418F" w:rsidRDefault="001508C7" w:rsidP="00814BE8">
      <w:pPr>
        <w:spacing w:after="0" w:line="240" w:lineRule="auto"/>
        <w:rPr>
          <w:rFonts w:ascii="Arial" w:eastAsia="Times New Roman" w:hAnsi="Arial" w:cs="Arial"/>
        </w:rPr>
      </w:pPr>
    </w:p>
    <w:p w:rsidR="00CF2580" w:rsidRDefault="00CF2580" w:rsidP="00814BE8">
      <w:pPr>
        <w:spacing w:after="0" w:line="240" w:lineRule="auto"/>
        <w:rPr>
          <w:rFonts w:ascii="Arial" w:eastAsia="Times New Roman" w:hAnsi="Arial" w:cs="Arial"/>
        </w:rPr>
      </w:pPr>
      <w:r w:rsidRPr="005E6431">
        <w:rPr>
          <w:rFonts w:ascii="Arial" w:eastAsia="Times New Roman" w:hAnsi="Arial" w:cs="Arial"/>
          <w:b/>
        </w:rPr>
        <w:t>Responsiveness:</w:t>
      </w:r>
      <w:r w:rsidRPr="005E6431">
        <w:rPr>
          <w:rFonts w:ascii="Arial" w:eastAsia="Times New Roman" w:hAnsi="Arial" w:cs="Arial"/>
        </w:rPr>
        <w:t xml:space="preserve"> </w:t>
      </w:r>
      <w:r w:rsidRPr="00F8418F">
        <w:rPr>
          <w:rFonts w:ascii="Arial" w:eastAsia="Times New Roman" w:hAnsi="Arial" w:cs="Arial"/>
        </w:rPr>
        <w:t>Be responsive to the views of stakeholders in decision making. This implies meaningful participation (stakeholder engagement) at all stages of the decision making cycle - in planning, implementing and judging policies and programmes for their impact (on the lives of people and the planet). It requires that participation inputs of stakeholders translate into policies and practices</w:t>
      </w:r>
      <w:r w:rsidRPr="005E6431">
        <w:rPr>
          <w:rFonts w:ascii="Arial" w:hAnsi="Arial" w:cs="Arial"/>
        </w:rPr>
        <w:t xml:space="preserve"> </w:t>
      </w:r>
      <w:r w:rsidRPr="005E6431">
        <w:rPr>
          <w:rFonts w:ascii="Arial" w:eastAsia="Times New Roman" w:hAnsi="Arial" w:cs="Arial"/>
        </w:rPr>
        <w:t>(CARE UK Governance Strategy 2008-2013).</w:t>
      </w:r>
    </w:p>
    <w:p w:rsidR="007F7A85" w:rsidRPr="00F8418F" w:rsidRDefault="007F7A85" w:rsidP="00814BE8">
      <w:pPr>
        <w:spacing w:after="0" w:line="240" w:lineRule="auto"/>
        <w:rPr>
          <w:rFonts w:ascii="Arial" w:eastAsia="Times New Roman" w:hAnsi="Arial" w:cs="Arial"/>
        </w:rPr>
      </w:pPr>
    </w:p>
    <w:p w:rsidR="001508C7" w:rsidRPr="00CA4EE7" w:rsidRDefault="001508C7" w:rsidP="00814BE8">
      <w:pPr>
        <w:spacing w:after="0" w:line="240" w:lineRule="auto"/>
        <w:rPr>
          <w:rFonts w:ascii="Arial" w:eastAsia="Times New Roman" w:hAnsi="Arial" w:cs="Arial"/>
          <w:b/>
        </w:rPr>
      </w:pPr>
      <w:r>
        <w:rPr>
          <w:rFonts w:ascii="Arial" w:hAnsi="Arial" w:cs="Arial"/>
          <w:b/>
          <w:noProof/>
          <w:lang w:val="en-US"/>
        </w:rPr>
        <mc:AlternateContent>
          <mc:Choice Requires="wps">
            <w:drawing>
              <wp:anchor distT="0" distB="0" distL="114300" distR="114300" simplePos="0" relativeHeight="251683840" behindDoc="0" locked="0" layoutInCell="1" allowOverlap="1" wp14:anchorId="4CB4829B" wp14:editId="44035CFC">
                <wp:simplePos x="0" y="0"/>
                <wp:positionH relativeFrom="column">
                  <wp:posOffset>5535</wp:posOffset>
                </wp:positionH>
                <wp:positionV relativeFrom="paragraph">
                  <wp:posOffset>74007</wp:posOffset>
                </wp:positionV>
                <wp:extent cx="5598543" cy="0"/>
                <wp:effectExtent l="0" t="0" r="21590" b="19050"/>
                <wp:wrapNone/>
                <wp:docPr id="15" name="Straight Connector 15"/>
                <wp:cNvGraphicFramePr/>
                <a:graphic xmlns:a="http://schemas.openxmlformats.org/drawingml/2006/main">
                  <a:graphicData uri="http://schemas.microsoft.com/office/word/2010/wordprocessingShape">
                    <wps:wsp>
                      <wps:cNvCnPr/>
                      <wps:spPr>
                        <a:xfrm>
                          <a:off x="0" y="0"/>
                          <a:ext cx="559854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85pt" to="441.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" strokecolor="#4a7ebb"/>
            </w:pict>
          </mc:Fallback>
        </mc:AlternateContent>
      </w:r>
    </w:p>
    <w:p w:rsidR="009F0143" w:rsidRDefault="00E04C39" w:rsidP="00814BE8">
      <w:pPr>
        <w:spacing w:after="0" w:line="240" w:lineRule="auto"/>
        <w:rPr>
          <w:rFonts w:ascii="Arial" w:hAnsi="Arial" w:cs="Arial"/>
        </w:rPr>
      </w:pPr>
      <w:r w:rsidRPr="005E6431">
        <w:rPr>
          <w:rFonts w:ascii="Arial" w:hAnsi="Arial" w:cs="Arial"/>
          <w:b/>
        </w:rPr>
        <w:t xml:space="preserve">Social accountability </w:t>
      </w:r>
      <w:r w:rsidR="009F0143" w:rsidRPr="00161171">
        <w:rPr>
          <w:rFonts w:ascii="Arial" w:hAnsi="Arial" w:cs="Arial"/>
        </w:rPr>
        <w:t>can be defined as an approach towar</w:t>
      </w:r>
      <w:r w:rsidR="00161171">
        <w:rPr>
          <w:rFonts w:ascii="Arial" w:hAnsi="Arial" w:cs="Arial"/>
        </w:rPr>
        <w:t>d</w:t>
      </w:r>
      <w:r w:rsidR="009F0143" w:rsidRPr="00161171">
        <w:rPr>
          <w:rFonts w:ascii="Arial" w:hAnsi="Arial" w:cs="Arial"/>
        </w:rPr>
        <w:t>s building accountability that relies on civic engagement, i.e., in which it is ordinar</w:t>
      </w:r>
      <w:r w:rsidR="00161171">
        <w:rPr>
          <w:rFonts w:ascii="Arial" w:hAnsi="Arial" w:cs="Arial"/>
        </w:rPr>
        <w:t xml:space="preserve">y citizens and/or civil society organizations who participate </w:t>
      </w:r>
      <w:r w:rsidR="009F0143" w:rsidRPr="00161171">
        <w:rPr>
          <w:rFonts w:ascii="Arial" w:hAnsi="Arial" w:cs="Arial"/>
        </w:rPr>
        <w:t xml:space="preserve">directly or indirectly in exacting accountability </w:t>
      </w:r>
      <w:r w:rsidR="009F0143">
        <w:rPr>
          <w:rFonts w:ascii="Arial" w:hAnsi="Arial" w:cs="Arial"/>
        </w:rPr>
        <w:t>(World Bank, 2004)</w:t>
      </w:r>
      <w:r w:rsidR="000228C1">
        <w:rPr>
          <w:rFonts w:ascii="Arial" w:hAnsi="Arial" w:cs="Arial"/>
        </w:rPr>
        <w:t>.</w:t>
      </w:r>
    </w:p>
    <w:p w:rsidR="007F7A85" w:rsidRDefault="007F7A85" w:rsidP="00814BE8">
      <w:pPr>
        <w:spacing w:after="0" w:line="240" w:lineRule="auto"/>
        <w:rPr>
          <w:rFonts w:ascii="Arial" w:hAnsi="Arial" w:cs="Arial"/>
        </w:rPr>
      </w:pPr>
    </w:p>
    <w:p w:rsidR="009F0143" w:rsidRDefault="009F0143" w:rsidP="00814BE8">
      <w:pPr>
        <w:spacing w:after="0" w:line="240" w:lineRule="auto"/>
        <w:rPr>
          <w:rFonts w:ascii="Arial" w:hAnsi="Arial" w:cs="Arial"/>
        </w:rPr>
      </w:pPr>
      <w:r>
        <w:rPr>
          <w:rFonts w:ascii="Arial" w:hAnsi="Arial" w:cs="Arial"/>
          <w:b/>
          <w:noProof/>
          <w:lang w:val="en-US"/>
        </w:rPr>
        <mc:AlternateContent>
          <mc:Choice Requires="wps">
            <w:drawing>
              <wp:anchor distT="0" distB="0" distL="114300" distR="114300" simplePos="0" relativeHeight="251718656" behindDoc="0" locked="0" layoutInCell="1" allowOverlap="1" wp14:anchorId="77B7B724" wp14:editId="5DF9CA40">
                <wp:simplePos x="0" y="0"/>
                <wp:positionH relativeFrom="column">
                  <wp:posOffset>10424</wp:posOffset>
                </wp:positionH>
                <wp:positionV relativeFrom="paragraph">
                  <wp:posOffset>42545</wp:posOffset>
                </wp:positionV>
                <wp:extent cx="559816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3.35pt" to="441.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" strokecolor="#4a7ebb"/>
            </w:pict>
          </mc:Fallback>
        </mc:AlternateContent>
      </w:r>
    </w:p>
    <w:p w:rsidR="00F46429" w:rsidRDefault="009F0143" w:rsidP="00F46429">
      <w:pPr>
        <w:spacing w:after="0" w:line="240" w:lineRule="auto"/>
        <w:rPr>
          <w:rFonts w:ascii="Arial" w:hAnsi="Arial" w:cs="Arial"/>
        </w:rPr>
      </w:pPr>
      <w:r w:rsidRPr="009F0143">
        <w:rPr>
          <w:rFonts w:ascii="Arial" w:hAnsi="Arial" w:cs="Arial"/>
          <w:b/>
        </w:rPr>
        <w:t>Spaces</w:t>
      </w:r>
      <w:r w:rsidR="00E04977">
        <w:rPr>
          <w:rFonts w:ascii="Arial" w:hAnsi="Arial" w:cs="Arial"/>
          <w:b/>
        </w:rPr>
        <w:t xml:space="preserve"> </w:t>
      </w:r>
      <w:r w:rsidR="00E04977" w:rsidRPr="00E04977">
        <w:rPr>
          <w:rFonts w:ascii="Arial" w:hAnsi="Arial" w:cs="Arial"/>
        </w:rPr>
        <w:t>are</w:t>
      </w:r>
      <w:r w:rsidR="00E04977">
        <w:rPr>
          <w:rFonts w:ascii="Arial" w:hAnsi="Arial" w:cs="Arial"/>
          <w:b/>
        </w:rPr>
        <w:t xml:space="preserve"> </w:t>
      </w:r>
      <w:r w:rsidR="00E04977" w:rsidRPr="00F46429">
        <w:rPr>
          <w:rFonts w:ascii="Arial" w:hAnsi="Arial" w:cs="Arial"/>
        </w:rPr>
        <w:t>“arenas for public participation and engagement</w:t>
      </w:r>
      <w:r w:rsidR="00E04977">
        <w:rPr>
          <w:rFonts w:ascii="Arial" w:hAnsi="Arial" w:cs="Arial"/>
        </w:rPr>
        <w:t>.</w:t>
      </w:r>
      <w:r w:rsidR="00E04977" w:rsidRPr="00F46429">
        <w:rPr>
          <w:rFonts w:ascii="Arial" w:hAnsi="Arial" w:cs="Arial"/>
        </w:rPr>
        <w:t>”</w:t>
      </w:r>
      <w:r w:rsidR="00E04977">
        <w:rPr>
          <w:rFonts w:ascii="Arial" w:hAnsi="Arial" w:cs="Arial"/>
        </w:rPr>
        <w:t xml:space="preserve"> </w:t>
      </w:r>
      <w:r w:rsidR="00F46429" w:rsidRPr="00F46429">
        <w:rPr>
          <w:rFonts w:ascii="Arial" w:hAnsi="Arial" w:cs="Arial"/>
        </w:rPr>
        <w:t xml:space="preserve">These spaces </w:t>
      </w:r>
      <w:r w:rsidR="00F46429" w:rsidRPr="00F46429">
        <w:rPr>
          <w:rFonts w:ascii="Arial" w:hAnsi="Arial" w:cs="Arial"/>
        </w:rPr>
        <w:t xml:space="preserve">can be categorised </w:t>
      </w:r>
      <w:r w:rsidR="00F46429" w:rsidRPr="00F46429">
        <w:rPr>
          <w:rFonts w:ascii="Arial" w:hAnsi="Arial" w:cs="Arial"/>
        </w:rPr>
        <w:t xml:space="preserve">as </w:t>
      </w:r>
      <w:r w:rsidR="00F46429" w:rsidRPr="00F46429">
        <w:rPr>
          <w:rFonts w:ascii="Arial" w:hAnsi="Arial" w:cs="Arial"/>
        </w:rPr>
        <w:t>invited/</w:t>
      </w:r>
      <w:r w:rsidR="00F46429">
        <w:rPr>
          <w:rFonts w:ascii="Arial" w:hAnsi="Arial" w:cs="Arial"/>
        </w:rPr>
        <w:t xml:space="preserve">formal spaces (provided by the </w:t>
      </w:r>
      <w:r w:rsidR="00F46429" w:rsidRPr="00F46429">
        <w:rPr>
          <w:rFonts w:ascii="Arial" w:hAnsi="Arial" w:cs="Arial"/>
        </w:rPr>
        <w:t xml:space="preserve">government/state) and </w:t>
      </w:r>
      <w:r w:rsidR="00F46429" w:rsidRPr="00F46429">
        <w:rPr>
          <w:rFonts w:ascii="Arial" w:hAnsi="Arial" w:cs="Arial"/>
        </w:rPr>
        <w:t xml:space="preserve">popular/informal spaces (where </w:t>
      </w:r>
      <w:r w:rsidR="00F46429" w:rsidRPr="00F46429">
        <w:rPr>
          <w:rFonts w:ascii="Arial" w:hAnsi="Arial" w:cs="Arial"/>
        </w:rPr>
        <w:t>CSOs come together at t</w:t>
      </w:r>
      <w:r w:rsidR="00F46429" w:rsidRPr="00F46429">
        <w:rPr>
          <w:rFonts w:ascii="Arial" w:hAnsi="Arial" w:cs="Arial"/>
        </w:rPr>
        <w:t xml:space="preserve">heir own initiative to channel </w:t>
      </w:r>
      <w:r w:rsidR="00F46429" w:rsidRPr="00F46429">
        <w:rPr>
          <w:rFonts w:ascii="Arial" w:hAnsi="Arial" w:cs="Arial"/>
        </w:rPr>
        <w:t>unrecognised demands,</w:t>
      </w:r>
      <w:r w:rsidR="00F46429" w:rsidRPr="00F46429">
        <w:rPr>
          <w:rFonts w:ascii="Arial" w:hAnsi="Arial" w:cs="Arial"/>
        </w:rPr>
        <w:t xml:space="preserve"> protest, provide services and </w:t>
      </w:r>
      <w:r w:rsidR="000F5F60">
        <w:rPr>
          <w:rFonts w:ascii="Arial" w:hAnsi="Arial" w:cs="Arial"/>
        </w:rPr>
        <w:t>solidarity, etc.)</w:t>
      </w:r>
      <w:r w:rsidR="00F46429" w:rsidRPr="00F46429">
        <w:rPr>
          <w:rFonts w:ascii="Arial" w:hAnsi="Arial" w:cs="Arial"/>
        </w:rPr>
        <w:t>. Examples of formal spaces incl</w:t>
      </w:r>
      <w:r w:rsidR="00F46429" w:rsidRPr="00F46429">
        <w:rPr>
          <w:rFonts w:ascii="Arial" w:hAnsi="Arial" w:cs="Arial"/>
        </w:rPr>
        <w:t xml:space="preserve">ude </w:t>
      </w:r>
      <w:r w:rsidR="00F46429" w:rsidRPr="00F46429">
        <w:rPr>
          <w:rFonts w:ascii="Arial" w:hAnsi="Arial" w:cs="Arial"/>
        </w:rPr>
        <w:t>local development co</w:t>
      </w:r>
      <w:r w:rsidR="00F46429" w:rsidRPr="00F46429">
        <w:rPr>
          <w:rFonts w:ascii="Arial" w:hAnsi="Arial" w:cs="Arial"/>
        </w:rPr>
        <w:t xml:space="preserve">mmittees, participatory budget </w:t>
      </w:r>
      <w:r w:rsidR="00F46429" w:rsidRPr="00F46429">
        <w:rPr>
          <w:rFonts w:ascii="Arial" w:hAnsi="Arial" w:cs="Arial"/>
        </w:rPr>
        <w:t>committees, mixed state an</w:t>
      </w:r>
      <w:r w:rsidR="00F46429" w:rsidRPr="00F46429">
        <w:rPr>
          <w:rFonts w:ascii="Arial" w:hAnsi="Arial" w:cs="Arial"/>
        </w:rPr>
        <w:t xml:space="preserve">d civil society roundtables to </w:t>
      </w:r>
      <w:r w:rsidR="00F46429" w:rsidRPr="00F46429">
        <w:rPr>
          <w:rFonts w:ascii="Arial" w:hAnsi="Arial" w:cs="Arial"/>
        </w:rPr>
        <w:t>fight poverty, etc. Examp</w:t>
      </w:r>
      <w:r w:rsidR="00F46429" w:rsidRPr="00F46429">
        <w:rPr>
          <w:rFonts w:ascii="Arial" w:hAnsi="Arial" w:cs="Arial"/>
        </w:rPr>
        <w:t xml:space="preserve">les of informal spaces include </w:t>
      </w:r>
      <w:r w:rsidR="00F46429" w:rsidRPr="00F46429">
        <w:rPr>
          <w:rFonts w:ascii="Arial" w:hAnsi="Arial" w:cs="Arial"/>
        </w:rPr>
        <w:t>campaigns, demonstration</w:t>
      </w:r>
      <w:r w:rsidR="00F46429" w:rsidRPr="00F46429">
        <w:rPr>
          <w:rFonts w:ascii="Arial" w:hAnsi="Arial" w:cs="Arial"/>
        </w:rPr>
        <w:t xml:space="preserve">s, civil society groups, blogs </w:t>
      </w:r>
      <w:r w:rsidR="00F46429" w:rsidRPr="00F46429">
        <w:rPr>
          <w:rFonts w:ascii="Arial" w:hAnsi="Arial" w:cs="Arial"/>
          <w:lang w:val="en-US"/>
        </w:rPr>
        <w:t xml:space="preserve">and other social media fora, etc. </w:t>
      </w:r>
      <w:r w:rsidR="00F46429" w:rsidRPr="00F46429">
        <w:rPr>
          <w:rFonts w:ascii="Arial" w:hAnsi="Arial" w:cs="Arial"/>
        </w:rPr>
        <w:t xml:space="preserve">The boundaries </w:t>
      </w:r>
      <w:r w:rsidR="00F46429" w:rsidRPr="00F46429">
        <w:rPr>
          <w:rFonts w:ascii="Arial" w:hAnsi="Arial" w:cs="Arial"/>
        </w:rPr>
        <w:t xml:space="preserve">between these spaces are </w:t>
      </w:r>
      <w:r w:rsidR="00F46429" w:rsidRPr="00F46429">
        <w:rPr>
          <w:rFonts w:ascii="Arial" w:hAnsi="Arial" w:cs="Arial"/>
        </w:rPr>
        <w:t xml:space="preserve">flexible, not always clear cut </w:t>
      </w:r>
      <w:r w:rsidR="00F46429" w:rsidRPr="00F46429">
        <w:rPr>
          <w:rFonts w:ascii="Arial" w:hAnsi="Arial" w:cs="Arial"/>
        </w:rPr>
        <w:t xml:space="preserve">and may change over </w:t>
      </w:r>
      <w:r w:rsidR="000F5F60">
        <w:rPr>
          <w:rFonts w:ascii="Arial" w:hAnsi="Arial" w:cs="Arial"/>
        </w:rPr>
        <w:t xml:space="preserve">time </w:t>
      </w:r>
      <w:r w:rsidR="00E04977">
        <w:rPr>
          <w:rFonts w:ascii="Arial" w:hAnsi="Arial" w:cs="Arial"/>
        </w:rPr>
        <w:t xml:space="preserve">(Adapted from Cornwall, </w:t>
      </w:r>
      <w:r w:rsidR="00F46429" w:rsidRPr="00F46429">
        <w:rPr>
          <w:rFonts w:ascii="Arial" w:hAnsi="Arial" w:cs="Arial"/>
        </w:rPr>
        <w:t>2004)</w:t>
      </w:r>
      <w:r w:rsidR="00E04977">
        <w:rPr>
          <w:rFonts w:ascii="Arial" w:hAnsi="Arial" w:cs="Arial"/>
        </w:rPr>
        <w:t>.</w:t>
      </w:r>
    </w:p>
    <w:p w:rsidR="007F7A85" w:rsidRPr="00E04977" w:rsidRDefault="007F7A85" w:rsidP="00F46429">
      <w:pPr>
        <w:spacing w:after="0" w:line="240" w:lineRule="auto"/>
        <w:rPr>
          <w:rFonts w:ascii="Arial" w:hAnsi="Arial" w:cs="Arial"/>
          <w:b/>
        </w:rPr>
      </w:pPr>
    </w:p>
    <w:p w:rsidR="00E04C39" w:rsidRPr="005E6431" w:rsidRDefault="001508C7" w:rsidP="00814BE8">
      <w:pPr>
        <w:spacing w:after="0" w:line="240" w:lineRule="auto"/>
        <w:rPr>
          <w:rFonts w:ascii="Arial" w:hAnsi="Arial" w:cs="Arial"/>
        </w:rPr>
      </w:pPr>
      <w:r>
        <w:rPr>
          <w:rFonts w:ascii="Arial" w:hAnsi="Arial" w:cs="Arial"/>
          <w:b/>
          <w:noProof/>
          <w:lang w:val="en-US"/>
        </w:rPr>
        <mc:AlternateContent>
          <mc:Choice Requires="wps">
            <w:drawing>
              <wp:anchor distT="0" distB="0" distL="114300" distR="114300" simplePos="0" relativeHeight="251685888" behindDoc="0" locked="0" layoutInCell="1" allowOverlap="1" wp14:anchorId="5012FFDF" wp14:editId="03EEDD11">
                <wp:simplePos x="0" y="0"/>
                <wp:positionH relativeFrom="column">
                  <wp:posOffset>5080</wp:posOffset>
                </wp:positionH>
                <wp:positionV relativeFrom="paragraph">
                  <wp:posOffset>109855</wp:posOffset>
                </wp:positionV>
                <wp:extent cx="5598160" cy="0"/>
                <wp:effectExtent l="0" t="0" r="21590" b="19050"/>
                <wp:wrapNone/>
                <wp:docPr id="16" name="Straight Connector 16"/>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8.65pt" to="44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" strokecolor="#4a7ebb"/>
            </w:pict>
          </mc:Fallback>
        </mc:AlternateContent>
      </w:r>
    </w:p>
    <w:p w:rsidR="001508C7" w:rsidRDefault="001508C7" w:rsidP="00814BE8">
      <w:pPr>
        <w:spacing w:after="0" w:line="240" w:lineRule="auto"/>
        <w:rPr>
          <w:rStyle w:val="Strong"/>
          <w:rFonts w:ascii="Arial" w:hAnsi="Arial" w:cs="Arial"/>
          <w:color w:val="000000"/>
          <w:shd w:val="clear" w:color="auto" w:fill="FFFFFF"/>
        </w:rPr>
      </w:pPr>
    </w:p>
    <w:p w:rsidR="00E04C39" w:rsidRPr="005E6431" w:rsidRDefault="00E04C39" w:rsidP="00814BE8">
      <w:pPr>
        <w:spacing w:after="0" w:line="240" w:lineRule="auto"/>
        <w:rPr>
          <w:rFonts w:ascii="Arial" w:hAnsi="Arial" w:cs="Arial"/>
          <w:color w:val="000000"/>
          <w:shd w:val="clear" w:color="auto" w:fill="FFFFFF"/>
        </w:rPr>
      </w:pPr>
      <w:r w:rsidRPr="005E6431">
        <w:rPr>
          <w:rStyle w:val="Strong"/>
          <w:rFonts w:ascii="Arial" w:hAnsi="Arial" w:cs="Arial"/>
          <w:color w:val="000000"/>
          <w:shd w:val="clear" w:color="auto" w:fill="FFFFFF"/>
        </w:rPr>
        <w:t>Social mobilisation</w:t>
      </w:r>
      <w:r w:rsidRPr="005E6431">
        <w:rPr>
          <w:rStyle w:val="apple-converted-space"/>
          <w:rFonts w:ascii="Arial" w:hAnsi="Arial" w:cs="Arial"/>
          <w:color w:val="000000"/>
          <w:shd w:val="clear" w:color="auto" w:fill="FFFFFF"/>
        </w:rPr>
        <w:t> </w:t>
      </w:r>
      <w:r w:rsidRPr="005E6431">
        <w:rPr>
          <w:rFonts w:ascii="Arial" w:hAnsi="Arial" w:cs="Arial"/>
          <w:color w:val="000000"/>
          <w:shd w:val="clear" w:color="auto" w:fill="FFFFFF"/>
        </w:rPr>
        <w:t xml:space="preserve">is the process through which local (and sometimes global) actors collectively engage to claim and create spaces for participation. These are popular/informal spaces where civil society actors come together of their own initiative to channel </w:t>
      </w:r>
      <w:r w:rsidRPr="005E6431">
        <w:rPr>
          <w:rFonts w:ascii="Arial" w:hAnsi="Arial" w:cs="Arial"/>
          <w:color w:val="000000"/>
          <w:shd w:val="clear" w:color="auto" w:fill="FFFFFF"/>
        </w:rPr>
        <w:lastRenderedPageBreak/>
        <w:t>unrecognised demands, protest, provide services and solidarity, etc. The primary objectives of ‘social mobilisers’ are typically to help strengthen local voice; increase the extent to which local groups and communities can participate actively in decision-making processes; ensure that citizens and communities are able to hold local government and service providers to account. Efforts to promote social mobilisation should necessarily seek to address structural causes of inequalities and exclusion (CARE Governance Wiki).</w:t>
      </w:r>
    </w:p>
    <w:p w:rsidR="00E04C39" w:rsidRPr="005E6431" w:rsidRDefault="00E04C39" w:rsidP="00814BE8">
      <w:pPr>
        <w:spacing w:after="0" w:line="240" w:lineRule="auto"/>
        <w:rPr>
          <w:rFonts w:ascii="Arial" w:hAnsi="Arial" w:cs="Arial"/>
          <w:color w:val="000000"/>
          <w:shd w:val="clear" w:color="auto" w:fill="FFFFFF"/>
        </w:rPr>
      </w:pPr>
    </w:p>
    <w:p w:rsidR="001508C7" w:rsidRDefault="001508C7" w:rsidP="00814BE8">
      <w:pPr>
        <w:spacing w:after="0" w:line="240" w:lineRule="auto"/>
        <w:rPr>
          <w:rFonts w:ascii="Arial" w:eastAsia="Times New Roman" w:hAnsi="Arial" w:cs="Arial"/>
          <w:b/>
        </w:rPr>
      </w:pPr>
      <w:r>
        <w:rPr>
          <w:rFonts w:ascii="Arial" w:hAnsi="Arial" w:cs="Arial"/>
          <w:b/>
          <w:noProof/>
          <w:lang w:val="en-US"/>
        </w:rPr>
        <mc:AlternateContent>
          <mc:Choice Requires="wps">
            <w:drawing>
              <wp:anchor distT="0" distB="0" distL="114300" distR="114300" simplePos="0" relativeHeight="251687936" behindDoc="0" locked="0" layoutInCell="1" allowOverlap="1" wp14:anchorId="7DA37A7D" wp14:editId="039EF8C9">
                <wp:simplePos x="0" y="0"/>
                <wp:positionH relativeFrom="column">
                  <wp:posOffset>31414</wp:posOffset>
                </wp:positionH>
                <wp:positionV relativeFrom="paragraph">
                  <wp:posOffset>39598</wp:posOffset>
                </wp:positionV>
                <wp:extent cx="5598543" cy="0"/>
                <wp:effectExtent l="0" t="0" r="21590" b="19050"/>
                <wp:wrapNone/>
                <wp:docPr id="17" name="Straight Connector 17"/>
                <wp:cNvGraphicFramePr/>
                <a:graphic xmlns:a="http://schemas.openxmlformats.org/drawingml/2006/main">
                  <a:graphicData uri="http://schemas.microsoft.com/office/word/2010/wordprocessingShape">
                    <wps:wsp>
                      <wps:cNvCnPr/>
                      <wps:spPr>
                        <a:xfrm>
                          <a:off x="0" y="0"/>
                          <a:ext cx="559854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3.1pt" to="443.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" strokecolor="#4a7ebb"/>
            </w:pict>
          </mc:Fallback>
        </mc:AlternateContent>
      </w:r>
    </w:p>
    <w:p w:rsidR="00F8418F" w:rsidRPr="00F8418F" w:rsidRDefault="00F8418F" w:rsidP="00814BE8">
      <w:pPr>
        <w:spacing w:after="0" w:line="240" w:lineRule="auto"/>
        <w:rPr>
          <w:rFonts w:ascii="Arial" w:eastAsia="Times New Roman" w:hAnsi="Arial" w:cs="Arial"/>
        </w:rPr>
      </w:pPr>
      <w:r w:rsidRPr="00F8418F">
        <w:rPr>
          <w:rFonts w:ascii="Arial" w:eastAsia="Times New Roman" w:hAnsi="Arial" w:cs="Arial"/>
          <w:b/>
        </w:rPr>
        <w:t>State:</w:t>
      </w:r>
      <w:r w:rsidRPr="00F8418F">
        <w:rPr>
          <w:rFonts w:ascii="Arial" w:eastAsia="Times New Roman" w:hAnsi="Arial" w:cs="Arial"/>
        </w:rPr>
        <w:tab/>
        <w:t>The state plays a central role in the development process.  A state has obligations to its citizens, whose rights are enshrined in the constitution and legal codes.  As the legal sovereign, the state is the only guarantor of universal access to public good.  The state often underperforms or fails to exercise its responsibilities.  The replacement of state provision of services by non-state actors is only a temporary solution to the underlying issue of institutional weakness.  The notion of state goes beyond government, it includes “the continuous administrative, legal, bureaucratic and coercive systems that attempt not only to structure the relations between civil society and public authorities in a particular system of government but also to structure many crucial relationships within civil society as wel</w:t>
      </w:r>
      <w:r w:rsidR="00CF2580" w:rsidRPr="005E6431">
        <w:rPr>
          <w:rFonts w:ascii="Arial" w:eastAsia="Times New Roman" w:hAnsi="Arial" w:cs="Arial"/>
        </w:rPr>
        <w:t xml:space="preserve">l (Adapted from Alfred </w:t>
      </w:r>
      <w:proofErr w:type="spellStart"/>
      <w:r w:rsidR="00CF2580" w:rsidRPr="005E6431">
        <w:rPr>
          <w:rFonts w:ascii="Arial" w:eastAsia="Times New Roman" w:hAnsi="Arial" w:cs="Arial"/>
        </w:rPr>
        <w:t>Stepan</w:t>
      </w:r>
      <w:proofErr w:type="spellEnd"/>
      <w:r w:rsidR="00CF2580" w:rsidRPr="005E6431">
        <w:rPr>
          <w:rFonts w:ascii="Arial" w:eastAsia="Times New Roman" w:hAnsi="Arial" w:cs="Arial"/>
        </w:rPr>
        <w:t>, CARE UK Governance Strategy 2008-2013).”</w:t>
      </w:r>
    </w:p>
    <w:p w:rsidR="001508C7" w:rsidRDefault="001508C7" w:rsidP="00814BE8">
      <w:pPr>
        <w:spacing w:after="0" w:line="240" w:lineRule="auto"/>
        <w:rPr>
          <w:rStyle w:val="Strong"/>
          <w:rFonts w:ascii="Arial" w:hAnsi="Arial" w:cs="Arial"/>
          <w:color w:val="000000"/>
          <w:shd w:val="clear" w:color="auto" w:fill="FFFFFF"/>
        </w:rPr>
      </w:pPr>
    </w:p>
    <w:p w:rsidR="00F46429" w:rsidRDefault="00F46429" w:rsidP="00814BE8">
      <w:pPr>
        <w:spacing w:after="0" w:line="240" w:lineRule="auto"/>
        <w:rPr>
          <w:rStyle w:val="Strong"/>
          <w:rFonts w:ascii="Arial" w:hAnsi="Arial" w:cs="Arial"/>
          <w:color w:val="000000"/>
          <w:shd w:val="clear" w:color="auto" w:fill="FFFFFF"/>
        </w:rPr>
      </w:pPr>
      <w:r>
        <w:rPr>
          <w:rFonts w:ascii="Arial" w:hAnsi="Arial" w:cs="Arial"/>
          <w:b/>
          <w:noProof/>
          <w:lang w:val="en-US"/>
        </w:rPr>
        <mc:AlternateContent>
          <mc:Choice Requires="wps">
            <w:drawing>
              <wp:anchor distT="0" distB="0" distL="114300" distR="114300" simplePos="0" relativeHeight="251724800" behindDoc="0" locked="0" layoutInCell="1" allowOverlap="1" wp14:anchorId="7A0104CA" wp14:editId="1421A6C8">
                <wp:simplePos x="0" y="0"/>
                <wp:positionH relativeFrom="column">
                  <wp:posOffset>5080</wp:posOffset>
                </wp:positionH>
                <wp:positionV relativeFrom="paragraph">
                  <wp:posOffset>72390</wp:posOffset>
                </wp:positionV>
                <wp:extent cx="5598160" cy="0"/>
                <wp:effectExtent l="0" t="0" r="21590" b="19050"/>
                <wp:wrapNone/>
                <wp:docPr id="26" name="Straight Connector 26"/>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6"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7pt" to="441.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" strokecolor="#4a7ebb"/>
            </w:pict>
          </mc:Fallback>
        </mc:AlternateContent>
      </w:r>
    </w:p>
    <w:p w:rsidR="007F7A85" w:rsidRDefault="00576D98" w:rsidP="00814BE8">
      <w:pPr>
        <w:spacing w:after="0" w:line="240" w:lineRule="auto"/>
        <w:rPr>
          <w:rFonts w:ascii="Arial" w:hAnsi="Arial" w:cs="Arial"/>
          <w:color w:val="000000"/>
          <w:shd w:val="clear" w:color="auto" w:fill="FFFFFF"/>
        </w:rPr>
      </w:pPr>
      <w:r w:rsidRPr="005E6431">
        <w:rPr>
          <w:rStyle w:val="Strong"/>
          <w:rFonts w:ascii="Arial" w:hAnsi="Arial" w:cs="Arial"/>
          <w:color w:val="000000"/>
          <w:shd w:val="clear" w:color="auto" w:fill="FFFFFF"/>
        </w:rPr>
        <w:t>State capability:</w:t>
      </w:r>
      <w:r w:rsidRPr="005E6431">
        <w:rPr>
          <w:rStyle w:val="apple-converted-space"/>
          <w:rFonts w:ascii="Arial" w:hAnsi="Arial" w:cs="Arial"/>
          <w:color w:val="000000"/>
          <w:shd w:val="clear" w:color="auto" w:fill="FFFFFF"/>
        </w:rPr>
        <w:t> </w:t>
      </w:r>
      <w:r w:rsidRPr="005E6431">
        <w:rPr>
          <w:rFonts w:ascii="Arial" w:hAnsi="Arial" w:cs="Arial"/>
          <w:color w:val="000000"/>
          <w:shd w:val="clear" w:color="auto" w:fill="FFFFFF"/>
        </w:rPr>
        <w:t>Public authorities are responsible for ensuring citizens' political, social and economic rights, and in order to achieve outcomes that ensure social justice it is imperative that public authorities and other power-holders have the capacity to uphold these rights and deliver public goods. State capability means that state agencies and public authorities have both the</w:t>
      </w:r>
      <w:r w:rsidRPr="005E6431">
        <w:rPr>
          <w:rStyle w:val="apple-converted-space"/>
          <w:rFonts w:ascii="Arial" w:hAnsi="Arial" w:cs="Arial"/>
          <w:color w:val="000000"/>
          <w:shd w:val="clear" w:color="auto" w:fill="FFFFFF"/>
        </w:rPr>
        <w:t> </w:t>
      </w:r>
      <w:r w:rsidRPr="005E6431">
        <w:rPr>
          <w:rStyle w:val="Emphasis"/>
          <w:rFonts w:ascii="Arial" w:hAnsi="Arial" w:cs="Arial"/>
          <w:color w:val="000000"/>
          <w:shd w:val="clear" w:color="auto" w:fill="FFFFFF"/>
        </w:rPr>
        <w:t>capacity</w:t>
      </w:r>
      <w:r w:rsidRPr="005E6431">
        <w:rPr>
          <w:rStyle w:val="apple-converted-space"/>
          <w:rFonts w:ascii="Arial" w:hAnsi="Arial" w:cs="Arial"/>
          <w:color w:val="000000"/>
          <w:shd w:val="clear" w:color="auto" w:fill="FFFFFF"/>
        </w:rPr>
        <w:t> </w:t>
      </w:r>
      <w:r w:rsidRPr="005E6431">
        <w:rPr>
          <w:rFonts w:ascii="Arial" w:hAnsi="Arial" w:cs="Arial"/>
          <w:color w:val="000000"/>
          <w:shd w:val="clear" w:color="auto" w:fill="FFFFFF"/>
        </w:rPr>
        <w:t>(technical and administrative) and</w:t>
      </w:r>
      <w:r w:rsidRPr="005E6431">
        <w:rPr>
          <w:rStyle w:val="apple-converted-space"/>
          <w:rFonts w:ascii="Arial" w:hAnsi="Arial" w:cs="Arial"/>
          <w:color w:val="000000"/>
          <w:shd w:val="clear" w:color="auto" w:fill="FFFFFF"/>
        </w:rPr>
        <w:t> </w:t>
      </w:r>
      <w:r w:rsidRPr="005E6431">
        <w:rPr>
          <w:rStyle w:val="Emphasis"/>
          <w:rFonts w:ascii="Arial" w:hAnsi="Arial" w:cs="Arial"/>
          <w:color w:val="000000"/>
          <w:shd w:val="clear" w:color="auto" w:fill="FFFFFF"/>
        </w:rPr>
        <w:t>ability</w:t>
      </w:r>
      <w:r w:rsidRPr="005E6431">
        <w:rPr>
          <w:rStyle w:val="apple-converted-space"/>
          <w:rFonts w:ascii="Arial" w:hAnsi="Arial" w:cs="Arial"/>
          <w:color w:val="000000"/>
          <w:shd w:val="clear" w:color="auto" w:fill="FFFFFF"/>
        </w:rPr>
        <w:t> </w:t>
      </w:r>
      <w:r w:rsidRPr="005E6431">
        <w:rPr>
          <w:rFonts w:ascii="Arial" w:hAnsi="Arial" w:cs="Arial"/>
          <w:color w:val="000000"/>
          <w:shd w:val="clear" w:color="auto" w:fill="FFFFFF"/>
        </w:rPr>
        <w:t>(political and institutional) to deliver public goods. In general, capable states are able to</w:t>
      </w:r>
      <w:r w:rsidRPr="005E6431">
        <w:rPr>
          <w:rStyle w:val="apple-converted-space"/>
          <w:rFonts w:ascii="Arial" w:hAnsi="Arial" w:cs="Arial"/>
          <w:b/>
          <w:color w:val="000000"/>
          <w:shd w:val="clear" w:color="auto" w:fill="FFFFFF"/>
        </w:rPr>
        <w:t> </w:t>
      </w:r>
      <w:r w:rsidR="002650B2" w:rsidRPr="005E6431">
        <w:rPr>
          <w:rStyle w:val="Strong"/>
          <w:rFonts w:ascii="Arial" w:hAnsi="Arial" w:cs="Arial"/>
          <w:b w:val="0"/>
          <w:color w:val="000000"/>
          <w:shd w:val="clear" w:color="auto" w:fill="FFFFFF"/>
        </w:rPr>
        <w:t xml:space="preserve">formulate policies </w:t>
      </w:r>
      <w:r w:rsidRPr="005E6431">
        <w:rPr>
          <w:rStyle w:val="Strong"/>
          <w:rFonts w:ascii="Arial" w:hAnsi="Arial" w:cs="Arial"/>
          <w:b w:val="0"/>
          <w:color w:val="000000"/>
          <w:shd w:val="clear" w:color="auto" w:fill="FFFFFF"/>
        </w:rPr>
        <w:t>effectively</w:t>
      </w:r>
      <w:r w:rsidRPr="005E6431">
        <w:rPr>
          <w:rStyle w:val="apple-converted-space"/>
          <w:rFonts w:ascii="Arial" w:hAnsi="Arial" w:cs="Arial"/>
          <w:b/>
          <w:color w:val="000000"/>
          <w:shd w:val="clear" w:color="auto" w:fill="FFFFFF"/>
        </w:rPr>
        <w:t> </w:t>
      </w:r>
      <w:r w:rsidRPr="005E6431">
        <w:rPr>
          <w:rFonts w:ascii="Arial" w:hAnsi="Arial" w:cs="Arial"/>
          <w:color w:val="000000"/>
          <w:shd w:val="clear" w:color="auto" w:fill="FFFFFF"/>
        </w:rPr>
        <w:t>(reconciling political and technical trade-offs between polities and technocrats) and to</w:t>
      </w:r>
      <w:r w:rsidRPr="005E6431">
        <w:rPr>
          <w:rStyle w:val="apple-converted-space"/>
          <w:rFonts w:ascii="Arial" w:hAnsi="Arial" w:cs="Arial"/>
          <w:color w:val="000000"/>
          <w:shd w:val="clear" w:color="auto" w:fill="FFFFFF"/>
        </w:rPr>
        <w:t> </w:t>
      </w:r>
      <w:r w:rsidRPr="005E6431">
        <w:rPr>
          <w:rStyle w:val="Strong"/>
          <w:rFonts w:ascii="Arial" w:hAnsi="Arial" w:cs="Arial"/>
          <w:b w:val="0"/>
          <w:color w:val="000000"/>
          <w:shd w:val="clear" w:color="auto" w:fill="FFFFFF"/>
        </w:rPr>
        <w:t>implement policies effectively</w:t>
      </w:r>
      <w:r w:rsidRPr="005E6431">
        <w:rPr>
          <w:rStyle w:val="apple-converted-space"/>
          <w:rFonts w:ascii="Arial" w:hAnsi="Arial" w:cs="Arial"/>
          <w:color w:val="000000"/>
          <w:shd w:val="clear" w:color="auto" w:fill="FFFFFF"/>
        </w:rPr>
        <w:t> </w:t>
      </w:r>
      <w:r w:rsidRPr="005E6431">
        <w:rPr>
          <w:rFonts w:ascii="Arial" w:hAnsi="Arial" w:cs="Arial"/>
          <w:color w:val="000000"/>
          <w:shd w:val="clear" w:color="auto" w:fill="FFFFFF"/>
        </w:rPr>
        <w:t>(in terms of coordination, organisation, administration and accountability). To strengthen state capability means to respond to address these issues throughout the policy cycle, from design to delivery</w:t>
      </w:r>
      <w:r w:rsidR="00E04C39" w:rsidRPr="005E6431">
        <w:rPr>
          <w:rFonts w:ascii="Arial" w:hAnsi="Arial" w:cs="Arial"/>
          <w:color w:val="000000"/>
          <w:shd w:val="clear" w:color="auto" w:fill="FFFFFF"/>
        </w:rPr>
        <w:t xml:space="preserve"> (CARE Governance Wiki)</w:t>
      </w:r>
      <w:r w:rsidRPr="005E6431">
        <w:rPr>
          <w:rFonts w:ascii="Arial" w:hAnsi="Arial" w:cs="Arial"/>
          <w:color w:val="000000"/>
          <w:shd w:val="clear" w:color="auto" w:fill="FFFFFF"/>
        </w:rPr>
        <w:t>.</w:t>
      </w:r>
    </w:p>
    <w:p w:rsidR="00161171" w:rsidRPr="003B4CB7" w:rsidRDefault="00576D98" w:rsidP="00814BE8">
      <w:pPr>
        <w:spacing w:after="0" w:line="240" w:lineRule="auto"/>
        <w:rPr>
          <w:rFonts w:ascii="Arial" w:hAnsi="Arial" w:cs="Arial"/>
        </w:rPr>
      </w:pPr>
      <w:r w:rsidRPr="005E6431">
        <w:rPr>
          <w:rFonts w:ascii="Arial" w:hAnsi="Arial" w:cs="Arial"/>
          <w:color w:val="000000"/>
        </w:rPr>
        <w:br/>
      </w:r>
    </w:p>
    <w:p w:rsidR="00161171" w:rsidRPr="00694C3C" w:rsidRDefault="005202E5" w:rsidP="00814BE8">
      <w:pPr>
        <w:spacing w:after="0" w:line="240" w:lineRule="auto"/>
        <w:rPr>
          <w:rFonts w:ascii="Arial" w:hAnsi="Arial" w:cs="Arial"/>
        </w:rPr>
      </w:pPr>
      <w:r>
        <w:rPr>
          <w:rFonts w:ascii="Arial" w:hAnsi="Arial" w:cs="Arial"/>
          <w:b/>
          <w:noProof/>
          <w:lang w:val="en-US"/>
        </w:rPr>
        <mc:AlternateContent>
          <mc:Choice Requires="wps">
            <w:drawing>
              <wp:anchor distT="0" distB="0" distL="114300" distR="114300" simplePos="0" relativeHeight="251720704" behindDoc="0" locked="0" layoutInCell="1" allowOverlap="1" wp14:anchorId="36F708D6" wp14:editId="3E1ACF3C">
                <wp:simplePos x="0" y="0"/>
                <wp:positionH relativeFrom="column">
                  <wp:posOffset>10795</wp:posOffset>
                </wp:positionH>
                <wp:positionV relativeFrom="paragraph">
                  <wp:posOffset>-95885</wp:posOffset>
                </wp:positionV>
                <wp:extent cx="559816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7.55pt" to="441.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" strokecolor="#4a7ebb"/>
            </w:pict>
          </mc:Fallback>
        </mc:AlternateContent>
      </w:r>
      <w:r w:rsidR="00161171">
        <w:rPr>
          <w:rFonts w:ascii="Arial" w:hAnsi="Arial" w:cs="Arial"/>
          <w:b/>
        </w:rPr>
        <w:t>Structures</w:t>
      </w:r>
      <w:r w:rsidR="00C03413">
        <w:rPr>
          <w:rFonts w:ascii="Arial" w:hAnsi="Arial" w:cs="Arial"/>
          <w:b/>
        </w:rPr>
        <w:t xml:space="preserve"> </w:t>
      </w:r>
      <w:r w:rsidR="00C03413" w:rsidRPr="00C03413">
        <w:rPr>
          <w:rFonts w:ascii="Arial" w:hAnsi="Arial" w:cs="Arial"/>
        </w:rPr>
        <w:t>are the r</w:t>
      </w:r>
      <w:r w:rsidR="00694C3C" w:rsidRPr="00C03413">
        <w:rPr>
          <w:rFonts w:ascii="Arial" w:hAnsi="Arial" w:cs="Arial"/>
        </w:rPr>
        <w:t>outines</w:t>
      </w:r>
      <w:r w:rsidR="00694C3C" w:rsidRPr="00694C3C">
        <w:rPr>
          <w:rFonts w:ascii="Arial" w:hAnsi="Arial" w:cs="Arial"/>
        </w:rPr>
        <w:t>, conventions, relationships and taken-for-granted behaviour</w:t>
      </w:r>
      <w:r w:rsidR="00E02DC5">
        <w:rPr>
          <w:rFonts w:ascii="Arial" w:hAnsi="Arial" w:cs="Arial"/>
        </w:rPr>
        <w:t xml:space="preserve">. These include </w:t>
      </w:r>
      <w:r w:rsidR="00C03413">
        <w:rPr>
          <w:rFonts w:ascii="Arial" w:hAnsi="Arial" w:cs="Arial"/>
        </w:rPr>
        <w:t xml:space="preserve">the </w:t>
      </w:r>
      <w:r w:rsidR="00E02DC5">
        <w:rPr>
          <w:rFonts w:ascii="Arial" w:hAnsi="Arial" w:cs="Arial"/>
        </w:rPr>
        <w:t xml:space="preserve">social </w:t>
      </w:r>
      <w:r w:rsidR="00C03413">
        <w:rPr>
          <w:rFonts w:ascii="Arial" w:hAnsi="Arial" w:cs="Arial"/>
        </w:rPr>
        <w:t>i</w:t>
      </w:r>
      <w:r w:rsidR="00694C3C" w:rsidRPr="00694C3C">
        <w:rPr>
          <w:rFonts w:ascii="Arial" w:hAnsi="Arial" w:cs="Arial"/>
        </w:rPr>
        <w:t>nstitutions that establish agreed-upon significations (meanings), accepted forms of domination (who has power over what or whom), and agreed criteria for legitimizing the social order</w:t>
      </w:r>
      <w:r w:rsidR="00C03413">
        <w:rPr>
          <w:rFonts w:ascii="Arial" w:hAnsi="Arial" w:cs="Arial"/>
        </w:rPr>
        <w:t xml:space="preserve"> (CARE Women’s Empowerment Framework).</w:t>
      </w:r>
    </w:p>
    <w:p w:rsidR="00161171" w:rsidRPr="005E6431" w:rsidRDefault="00161171" w:rsidP="00814BE8">
      <w:pPr>
        <w:spacing w:after="0" w:line="240" w:lineRule="auto"/>
        <w:rPr>
          <w:rFonts w:ascii="Arial" w:hAnsi="Arial" w:cs="Arial"/>
          <w:b/>
        </w:rPr>
      </w:pPr>
    </w:p>
    <w:p w:rsidR="002650B2" w:rsidRPr="005E6431" w:rsidRDefault="00B025BA" w:rsidP="00814BE8">
      <w:pPr>
        <w:spacing w:after="0" w:line="240" w:lineRule="auto"/>
        <w:rPr>
          <w:rFonts w:ascii="Arial" w:hAnsi="Arial" w:cs="Arial"/>
        </w:rPr>
      </w:pPr>
      <w:r>
        <w:rPr>
          <w:rFonts w:ascii="Arial" w:hAnsi="Arial" w:cs="Arial"/>
          <w:b/>
          <w:noProof/>
          <w:lang w:val="en-US"/>
        </w:rPr>
        <mc:AlternateContent>
          <mc:Choice Requires="wps">
            <w:drawing>
              <wp:anchor distT="0" distB="0" distL="114300" distR="114300" simplePos="0" relativeHeight="251692032" behindDoc="0" locked="0" layoutInCell="1" allowOverlap="1" wp14:anchorId="18B97931" wp14:editId="1E6B067F">
                <wp:simplePos x="0" y="0"/>
                <wp:positionH relativeFrom="column">
                  <wp:posOffset>-20344</wp:posOffset>
                </wp:positionH>
                <wp:positionV relativeFrom="paragraph">
                  <wp:posOffset>10376</wp:posOffset>
                </wp:positionV>
                <wp:extent cx="5598543" cy="0"/>
                <wp:effectExtent l="0" t="0" r="21590" b="19050"/>
                <wp:wrapNone/>
                <wp:docPr id="19" name="Straight Connector 19"/>
                <wp:cNvGraphicFramePr/>
                <a:graphic xmlns:a="http://schemas.openxmlformats.org/drawingml/2006/main">
                  <a:graphicData uri="http://schemas.microsoft.com/office/word/2010/wordprocessingShape">
                    <wps:wsp>
                      <wps:cNvCnPr/>
                      <wps:spPr>
                        <a:xfrm>
                          <a:off x="0" y="0"/>
                          <a:ext cx="559854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8pt" to="43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" strokecolor="#4a7ebb"/>
            </w:pict>
          </mc:Fallback>
        </mc:AlternateContent>
      </w:r>
    </w:p>
    <w:p w:rsidR="000F5F60" w:rsidRDefault="00181E56" w:rsidP="00181E56">
      <w:pPr>
        <w:keepNext/>
        <w:spacing w:after="0" w:line="240" w:lineRule="auto"/>
        <w:jc w:val="both"/>
        <w:outlineLvl w:val="2"/>
        <w:rPr>
          <w:rFonts w:ascii="Arial" w:eastAsia="Times New Roman" w:hAnsi="Arial" w:cs="Arial"/>
          <w:lang w:val="en-US" w:eastAsia="zh-TW" w:bidi="he-IL"/>
        </w:rPr>
      </w:pPr>
      <w:bookmarkStart w:id="0" w:name="_Toc299443613"/>
      <w:r w:rsidRPr="005E6431">
        <w:rPr>
          <w:rFonts w:ascii="Arial" w:eastAsia="Calibri" w:hAnsi="Arial" w:cs="Arial"/>
          <w:b/>
          <w:bCs/>
          <w:lang w:val="en-US"/>
        </w:rPr>
        <w:t>Transparency</w:t>
      </w:r>
      <w:bookmarkEnd w:id="0"/>
      <w:r>
        <w:rPr>
          <w:rFonts w:ascii="Arial" w:eastAsia="Calibri" w:hAnsi="Arial" w:cs="Arial"/>
          <w:b/>
          <w:bCs/>
          <w:lang w:val="en-US"/>
        </w:rPr>
        <w:t xml:space="preserve">: </w:t>
      </w:r>
      <w:r w:rsidRPr="005E6431">
        <w:rPr>
          <w:rFonts w:ascii="Arial" w:eastAsia="Times New Roman" w:hAnsi="Arial" w:cs="Arial"/>
          <w:lang w:val="en-US" w:eastAsia="zh-TW" w:bidi="he-IL"/>
        </w:rPr>
        <w:t>Transparency is based on a situation of availability and free circulation of information around the actions and decisions of government institutions, including the content of laws, budgets and expenses, (annual) planning and prioritization. This assumes that the actions and decision, including the processes used to implement or take them, are to a certain extent open to be reviewed by the administration, the parliament, the civil society and in some cases extern</w:t>
      </w:r>
      <w:r>
        <w:rPr>
          <w:rFonts w:ascii="Arial" w:eastAsia="Times New Roman" w:hAnsi="Arial" w:cs="Arial"/>
          <w:lang w:val="en-US" w:eastAsia="zh-TW" w:bidi="he-IL"/>
        </w:rPr>
        <w:t>al institutions and authorities (</w:t>
      </w:r>
      <w:proofErr w:type="spellStart"/>
      <w:r>
        <w:rPr>
          <w:rFonts w:ascii="Arial" w:eastAsia="Times New Roman" w:hAnsi="Arial" w:cs="Arial"/>
          <w:lang w:val="en-US" w:eastAsia="zh-TW" w:bidi="he-IL"/>
        </w:rPr>
        <w:t>Amadou</w:t>
      </w:r>
      <w:proofErr w:type="spellEnd"/>
      <w:r w:rsidR="003B4CB7">
        <w:rPr>
          <w:rFonts w:ascii="Arial" w:eastAsia="Times New Roman" w:hAnsi="Arial" w:cs="Arial"/>
          <w:lang w:val="en-US" w:eastAsia="zh-TW" w:bidi="he-IL"/>
        </w:rPr>
        <w:t xml:space="preserve">, </w:t>
      </w:r>
      <w:r>
        <w:rPr>
          <w:rFonts w:ascii="Arial" w:eastAsia="Times New Roman" w:hAnsi="Arial" w:cs="Arial"/>
          <w:lang w:val="en-US" w:eastAsia="zh-TW" w:bidi="he-IL"/>
        </w:rPr>
        <w:t>2005 in CARE Burundi, 2011).</w:t>
      </w:r>
      <w:r w:rsidRPr="005E6431">
        <w:rPr>
          <w:rFonts w:ascii="Arial" w:eastAsia="Times New Roman" w:hAnsi="Arial" w:cs="Arial"/>
          <w:lang w:val="en-US" w:eastAsia="zh-TW" w:bidi="he-IL"/>
        </w:rPr>
        <w:t xml:space="preserve"> </w:t>
      </w:r>
    </w:p>
    <w:p w:rsidR="007F7A85" w:rsidRPr="000F5F60" w:rsidRDefault="007F7A85" w:rsidP="00181E56">
      <w:pPr>
        <w:keepNext/>
        <w:spacing w:after="0" w:line="240" w:lineRule="auto"/>
        <w:jc w:val="both"/>
        <w:outlineLvl w:val="2"/>
        <w:rPr>
          <w:rFonts w:ascii="Arial" w:eastAsia="Times New Roman" w:hAnsi="Arial" w:cs="Arial"/>
          <w:lang w:val="en-US" w:eastAsia="zh-TW" w:bidi="he-IL"/>
        </w:rPr>
      </w:pPr>
      <w:bookmarkStart w:id="1" w:name="_GoBack"/>
      <w:bookmarkEnd w:id="1"/>
    </w:p>
    <w:p w:rsidR="00181E56" w:rsidRDefault="00181E56" w:rsidP="00814BE8">
      <w:pPr>
        <w:spacing w:after="0" w:line="240" w:lineRule="auto"/>
        <w:rPr>
          <w:rFonts w:ascii="Arial" w:hAnsi="Arial" w:cs="Arial"/>
          <w:b/>
          <w:lang w:val="en-US"/>
        </w:rPr>
      </w:pPr>
      <w:r>
        <w:rPr>
          <w:rFonts w:ascii="Arial" w:hAnsi="Arial" w:cs="Arial"/>
          <w:b/>
          <w:noProof/>
          <w:lang w:val="en-US"/>
        </w:rPr>
        <mc:AlternateContent>
          <mc:Choice Requires="wps">
            <w:drawing>
              <wp:anchor distT="0" distB="0" distL="114300" distR="114300" simplePos="0" relativeHeight="251712512" behindDoc="0" locked="0" layoutInCell="1" allowOverlap="1" wp14:anchorId="45FCF631" wp14:editId="147D9D5B">
                <wp:simplePos x="0" y="0"/>
                <wp:positionH relativeFrom="column">
                  <wp:posOffset>19685</wp:posOffset>
                </wp:positionH>
                <wp:positionV relativeFrom="paragraph">
                  <wp:posOffset>118745</wp:posOffset>
                </wp:positionV>
                <wp:extent cx="5598160" cy="0"/>
                <wp:effectExtent l="0" t="0" r="21590" b="19050"/>
                <wp:wrapNone/>
                <wp:docPr id="29" name="Straight Connector 29"/>
                <wp:cNvGraphicFramePr/>
                <a:graphic xmlns:a="http://schemas.openxmlformats.org/drawingml/2006/main">
                  <a:graphicData uri="http://schemas.microsoft.com/office/word/2010/wordprocessingShape">
                    <wps:wsp>
                      <wps:cNvCnPr/>
                      <wps:spPr>
                        <a:xfrm>
                          <a:off x="0" y="0"/>
                          <a:ext cx="5598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9"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9.35pt" to="442.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" strokecolor="#4a7ebb"/>
            </w:pict>
          </mc:Fallback>
        </mc:AlternateContent>
      </w:r>
    </w:p>
    <w:p w:rsidR="00181E56" w:rsidRDefault="00181E56" w:rsidP="00707918">
      <w:pPr>
        <w:spacing w:after="0" w:line="240" w:lineRule="auto"/>
        <w:jc w:val="center"/>
        <w:rPr>
          <w:rFonts w:ascii="Arial" w:hAnsi="Arial" w:cs="Arial"/>
          <w:b/>
          <w:lang w:val="en-US"/>
        </w:rPr>
      </w:pPr>
    </w:p>
    <w:p w:rsidR="000F5F60" w:rsidRDefault="000F5F60">
      <w:pPr>
        <w:rPr>
          <w:rFonts w:ascii="Arial" w:hAnsi="Arial" w:cs="Arial"/>
          <w:b/>
          <w:lang w:val="en-US"/>
        </w:rPr>
      </w:pPr>
      <w:r>
        <w:rPr>
          <w:rFonts w:ascii="Arial" w:hAnsi="Arial" w:cs="Arial"/>
          <w:b/>
          <w:lang w:val="en-US"/>
        </w:rPr>
        <w:br w:type="page"/>
      </w:r>
    </w:p>
    <w:p w:rsidR="000F5F60" w:rsidRDefault="000F5F60" w:rsidP="000F5F60">
      <w:pPr>
        <w:spacing w:after="0" w:line="240" w:lineRule="auto"/>
        <w:rPr>
          <w:rFonts w:ascii="Arial" w:hAnsi="Arial" w:cs="Arial"/>
          <w:b/>
          <w:lang w:val="en-US"/>
        </w:rPr>
      </w:pPr>
      <w:r>
        <w:rPr>
          <w:rFonts w:ascii="Arial" w:hAnsi="Arial" w:cs="Arial"/>
          <w:b/>
          <w:lang w:val="en-US"/>
        </w:rPr>
        <w:lastRenderedPageBreak/>
        <w:t>Annex</w:t>
      </w:r>
    </w:p>
    <w:p w:rsidR="000F5F60" w:rsidRDefault="000F5F60" w:rsidP="00983809">
      <w:pPr>
        <w:spacing w:after="0" w:line="240" w:lineRule="auto"/>
        <w:rPr>
          <w:rFonts w:ascii="Arial" w:hAnsi="Arial" w:cs="Arial"/>
          <w:b/>
          <w:lang w:val="en-US"/>
        </w:rPr>
      </w:pPr>
    </w:p>
    <w:p w:rsidR="00983809" w:rsidRDefault="00983809" w:rsidP="00983809">
      <w:pPr>
        <w:spacing w:after="0" w:line="240" w:lineRule="auto"/>
        <w:jc w:val="center"/>
        <w:rPr>
          <w:rFonts w:ascii="Arial" w:hAnsi="Arial" w:cs="Arial"/>
          <w:b/>
          <w:lang w:val="en-US"/>
        </w:rPr>
      </w:pPr>
      <w:proofErr w:type="gramStart"/>
      <w:r>
        <w:rPr>
          <w:rFonts w:ascii="Arial" w:hAnsi="Arial" w:cs="Arial"/>
          <w:b/>
          <w:lang w:val="en-US"/>
        </w:rPr>
        <w:t>Figure 1.</w:t>
      </w:r>
      <w:proofErr w:type="gramEnd"/>
      <w:r>
        <w:rPr>
          <w:rFonts w:ascii="Arial" w:hAnsi="Arial" w:cs="Arial"/>
          <w:b/>
          <w:lang w:val="en-US"/>
        </w:rPr>
        <w:t xml:space="preserve"> Governance Programming Framework Domains of Change</w:t>
      </w:r>
    </w:p>
    <w:p w:rsidR="000F5F60" w:rsidRDefault="000F5F60" w:rsidP="00707918">
      <w:pPr>
        <w:spacing w:after="0" w:line="240" w:lineRule="auto"/>
        <w:jc w:val="center"/>
        <w:rPr>
          <w:rFonts w:ascii="Arial" w:hAnsi="Arial" w:cs="Arial"/>
          <w:b/>
          <w:lang w:val="en-US"/>
        </w:rPr>
      </w:pPr>
    </w:p>
    <w:p w:rsidR="000F5F60" w:rsidRDefault="00983809" w:rsidP="00707918">
      <w:pPr>
        <w:spacing w:after="0" w:line="240" w:lineRule="auto"/>
        <w:jc w:val="center"/>
        <w:rPr>
          <w:rFonts w:ascii="Arial" w:hAnsi="Arial" w:cs="Arial"/>
          <w:b/>
          <w:lang w:val="en-US"/>
        </w:rPr>
      </w:pPr>
      <w:r w:rsidRPr="00983809">
        <w:rPr>
          <w:rFonts w:ascii="Calibri" w:eastAsia="Times New Roman" w:hAnsi="Calibri" w:cs="Times New Roman"/>
          <w:b/>
          <w:noProof/>
          <w:lang w:val="en-US"/>
        </w:rPr>
        <mc:AlternateContent>
          <mc:Choice Requires="wpg">
            <w:drawing>
              <wp:inline distT="0" distB="0" distL="0" distR="0" wp14:anchorId="2891332C" wp14:editId="6564EEEE">
                <wp:extent cx="3538220" cy="3381375"/>
                <wp:effectExtent l="0" t="0" r="1071880" b="1000125"/>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4602451" cy="4362170"/>
                          <a:chOff x="1859308" y="727832"/>
                          <a:chExt cx="5284838" cy="4555896"/>
                        </a:xfrm>
                      </wpg:grpSpPr>
                      <wps:wsp>
                        <wps:cNvPr id="38" name="Isosceles Triangle 38"/>
                        <wps:cNvSpPr/>
                        <wps:spPr>
                          <a:xfrm rot="10800000">
                            <a:off x="3180518" y="3005781"/>
                            <a:ext cx="2642420" cy="2277947"/>
                          </a:xfrm>
                          <a:prstGeom prst="triangl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FFFFFF"/>
                            </a:solidFill>
                            <a:prstDash val="solid"/>
                          </a:ln>
                          <a:effectLst/>
                        </wps:spPr>
                        <wps:txbx>
                          <w:txbxContent>
                            <w:p w:rsidR="00983809" w:rsidRDefault="00983809" w:rsidP="00983809">
                              <w:pPr>
                                <w:rPr>
                                  <w:rFonts w:eastAsia="Times New Roman"/>
                                </w:rPr>
                              </w:pPr>
                            </w:p>
                          </w:txbxContent>
                        </wps:txbx>
                        <wps:bodyPr rtlCol="0" anchor="ctr"/>
                      </wps:wsp>
                      <wpg:grpSp>
                        <wpg:cNvPr id="39" name="Group 39"/>
                        <wpg:cNvGrpSpPr/>
                        <wpg:grpSpPr>
                          <a:xfrm>
                            <a:off x="1859308" y="727832"/>
                            <a:ext cx="5284838" cy="4555896"/>
                            <a:chOff x="1859308" y="727832"/>
                            <a:chExt cx="5284838" cy="4555896"/>
                          </a:xfrm>
                        </wpg:grpSpPr>
                        <wps:wsp>
                          <wps:cNvPr id="40" name="Isosceles Triangle 40"/>
                          <wps:cNvSpPr/>
                          <wps:spPr>
                            <a:xfrm>
                              <a:off x="3180518" y="727832"/>
                              <a:ext cx="2642419" cy="2277947"/>
                            </a:xfrm>
                            <a:prstGeom prst="triangl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noFill/>
                              <a:prstDash val="solid"/>
                            </a:ln>
                            <a:effectLst/>
                          </wps:spPr>
                          <wps:txbx>
                            <w:txbxContent>
                              <w:p w:rsidR="00983809" w:rsidRDefault="00983809" w:rsidP="00983809">
                                <w:pPr>
                                  <w:pStyle w:val="NormalWeb"/>
                                  <w:spacing w:before="0" w:beforeAutospacing="0" w:after="0" w:afterAutospacing="0" w:line="264" w:lineRule="auto"/>
                                  <w:jc w:val="center"/>
                                </w:pPr>
                                <w:r>
                                  <w:rPr>
                                    <w:rFonts w:asciiTheme="minorHAnsi" w:hAnsi="Calibri" w:cstheme="minorBidi"/>
                                    <w:b/>
                                    <w:bCs/>
                                    <w:color w:val="000000"/>
                                    <w:kern w:val="24"/>
                                  </w:rPr>
                                  <w:t>Sustainable Development with Equity</w:t>
                                </w:r>
                              </w:p>
                            </w:txbxContent>
                          </wps:txbx>
                          <wps:bodyPr rtlCol="0" anchor="ctr"/>
                        </wps:wsp>
                        <wps:wsp>
                          <wps:cNvPr id="41" name="Isosceles Triangle 41"/>
                          <wps:cNvSpPr/>
                          <wps:spPr>
                            <a:xfrm>
                              <a:off x="1859308" y="3005779"/>
                              <a:ext cx="2642419" cy="2277947"/>
                            </a:xfrm>
                            <a:prstGeom prst="triangl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noFill/>
                              <a:prstDash val="solid"/>
                            </a:ln>
                            <a:effectLst/>
                          </wps:spPr>
                          <wps:txbx>
                            <w:txbxContent>
                              <w:p w:rsidR="00983809" w:rsidRDefault="00983809" w:rsidP="00983809">
                                <w:pPr>
                                  <w:pStyle w:val="NormalWeb"/>
                                  <w:spacing w:before="0" w:beforeAutospacing="0" w:after="0" w:afterAutospacing="0" w:line="264" w:lineRule="auto"/>
                                  <w:jc w:val="center"/>
                                </w:pPr>
                                <w:r>
                                  <w:rPr>
                                    <w:rFonts w:asciiTheme="minorHAnsi" w:hAnsi="Calibri" w:cstheme="minorBidi"/>
                                    <w:b/>
                                    <w:bCs/>
                                    <w:color w:val="000000"/>
                                    <w:kern w:val="24"/>
                                  </w:rPr>
                                  <w:t>Empowered Citizens</w:t>
                                </w:r>
                              </w:p>
                            </w:txbxContent>
                          </wps:txbx>
                          <wps:bodyPr rtlCol="0" anchor="ctr"/>
                        </wps:wsp>
                        <wps:wsp>
                          <wps:cNvPr id="42" name="Isosceles Triangle 42"/>
                          <wps:cNvSpPr/>
                          <wps:spPr>
                            <a:xfrm>
                              <a:off x="4501727" y="3005780"/>
                              <a:ext cx="2642419" cy="2277948"/>
                            </a:xfrm>
                            <a:prstGeom prst="triangle">
                              <a:avLst>
                                <a:gd name="adj" fmla="val 49588"/>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wps:spPr>
                          <wps:txbx>
                            <w:txbxContent>
                              <w:p w:rsidR="00983809" w:rsidRDefault="00983809" w:rsidP="00983809">
                                <w:pPr>
                                  <w:pStyle w:val="NormalWeb"/>
                                  <w:spacing w:before="0" w:beforeAutospacing="0" w:after="0" w:afterAutospacing="0" w:line="264" w:lineRule="auto"/>
                                  <w:jc w:val="center"/>
                                </w:pPr>
                                <w:r>
                                  <w:rPr>
                                    <w:rFonts w:asciiTheme="minorHAnsi" w:hAnsi="Calibri" w:cstheme="minorBidi"/>
                                    <w:b/>
                                    <w:bCs/>
                                    <w:color w:val="000000"/>
                                    <w:kern w:val="24"/>
                                  </w:rPr>
                                  <w:t>Accountable &amp; Effective Public Authorities and other Power-Holders</w:t>
                                </w:r>
                              </w:p>
                            </w:txbxContent>
                          </wps:txbx>
                          <wps:bodyPr rtlCol="0" anchor="ctr"/>
                        </wps:wsp>
                        <wps:wsp>
                          <wps:cNvPr id="43" name="TextBox 7"/>
                          <wps:cNvSpPr txBox="1"/>
                          <wps:spPr>
                            <a:xfrm>
                              <a:off x="3627938" y="3314868"/>
                              <a:ext cx="1747577" cy="790754"/>
                            </a:xfrm>
                            <a:prstGeom prst="rect">
                              <a:avLst/>
                            </a:prstGeom>
                            <a:noFill/>
                            <a:effectLst/>
                          </wps:spPr>
                          <wps:txbx>
                            <w:txbxContent>
                              <w:p w:rsidR="00983809" w:rsidRDefault="00983809" w:rsidP="00983809">
                                <w:pPr>
                                  <w:pStyle w:val="NormalWeb"/>
                                  <w:spacing w:before="0" w:beforeAutospacing="0" w:after="0" w:afterAutospacing="0" w:line="288" w:lineRule="auto"/>
                                  <w:jc w:val="center"/>
                                </w:pPr>
                                <w:r>
                                  <w:rPr>
                                    <w:rFonts w:asciiTheme="minorHAnsi" w:hAnsi="Calibri" w:cstheme="minorBidi"/>
                                    <w:b/>
                                    <w:bCs/>
                                    <w:color w:val="000000"/>
                                    <w:kern w:val="24"/>
                                  </w:rPr>
                                  <w:t>Expanded, Inclusive &amp; Effective Spaces for Negotiation</w:t>
                                </w:r>
                              </w:p>
                            </w:txbxContent>
                          </wps:txbx>
                          <wps:bodyPr wrap="square" rtlCol="0">
                            <a:spAutoFit/>
                          </wps:bodyPr>
                        </wps:wsp>
                        <wps:wsp>
                          <wps:cNvPr id="44" name="Right Arrow 44"/>
                          <wps:cNvSpPr/>
                          <wps:spPr>
                            <a:xfrm rot="10800000">
                              <a:off x="3208901" y="3266783"/>
                              <a:ext cx="2475281" cy="96166"/>
                            </a:xfrm>
                            <a:prstGeom prst="rightArrow">
                              <a:avLst>
                                <a:gd name="adj1" fmla="val 50000"/>
                                <a:gd name="adj2" fmla="val 84777"/>
                              </a:avLst>
                            </a:prstGeom>
                            <a:solidFill>
                              <a:sysClr val="windowText" lastClr="000000"/>
                            </a:solidFill>
                            <a:ln w="25400" cap="flat" cmpd="sng" algn="ctr">
                              <a:solidFill>
                                <a:sysClr val="windowText" lastClr="000000">
                                  <a:shade val="50000"/>
                                </a:sysClr>
                              </a:solidFill>
                              <a:prstDash val="solid"/>
                            </a:ln>
                            <a:effectLst/>
                          </wps:spPr>
                          <wps:txbx>
                            <w:txbxContent>
                              <w:p w:rsidR="00983809" w:rsidRDefault="00983809" w:rsidP="00983809">
                                <w:pPr>
                                  <w:rPr>
                                    <w:rFonts w:eastAsia="Times New Roman"/>
                                  </w:rPr>
                                </w:pPr>
                              </w:p>
                            </w:txbxContent>
                          </wps:txbx>
                          <wps:bodyPr rtlCol="0" anchor="ctr"/>
                        </wps:wsp>
                        <wps:wsp>
                          <wps:cNvPr id="45" name="Right Arrow 45"/>
                          <wps:cNvSpPr/>
                          <wps:spPr>
                            <a:xfrm>
                              <a:off x="3180517" y="4048586"/>
                              <a:ext cx="2614037" cy="96164"/>
                            </a:xfrm>
                            <a:prstGeom prst="rightArrow">
                              <a:avLst>
                                <a:gd name="adj1" fmla="val 50000"/>
                                <a:gd name="adj2" fmla="val 84777"/>
                              </a:avLst>
                            </a:prstGeom>
                            <a:solidFill>
                              <a:sysClr val="windowText" lastClr="000000"/>
                            </a:solidFill>
                            <a:ln w="25400" cap="flat" cmpd="sng" algn="ctr">
                              <a:solidFill>
                                <a:sysClr val="windowText" lastClr="000000">
                                  <a:shade val="50000"/>
                                </a:sysClr>
                              </a:solidFill>
                              <a:prstDash val="solid"/>
                            </a:ln>
                            <a:effectLst/>
                          </wps:spPr>
                          <wps:txbx>
                            <w:txbxContent>
                              <w:p w:rsidR="00983809" w:rsidRDefault="00983809" w:rsidP="00983809">
                                <w:pPr>
                                  <w:rPr>
                                    <w:rFonts w:eastAsia="Times New Roman"/>
                                  </w:rPr>
                                </w:pPr>
                              </w:p>
                            </w:txbxContent>
                          </wps:txbx>
                          <wps:bodyPr rtlCol="0" anchor="ctr"/>
                        </wps:wsp>
                      </wpg:grpSp>
                    </wpg:wgp>
                  </a:graphicData>
                </a:graphic>
              </wp:inline>
            </w:drawing>
          </mc:Choice>
          <mc:Fallback>
            <w:pict>
              <v:group id="Group 2" o:spid="_x0000_s1026" style="width:278.6pt;height:266.25pt;mso-position-horizontal-relative:char;mso-position-vertical-relative:line" coordorigin="18593,7278" coordsize="52848,4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8" o:spid="_x0000_s1027" type="#_x0000_t5" style="position:absolute;left:31805;top:30057;width:26424;height:2278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Bsub8A&#10;AADbAAAADwAAAGRycy9kb3ducmV2LnhtbERPS2sCMRC+C/6HMEIvotk+UFmNUqRSe9QWvA6bcRPc&#10;TJZNqtt/3zkIHj++92rTh0ZdqUs+soHnaQGKuIrWc23g53s3WYBKGdliE5kM/FGCzXo4WGFp440P&#10;dD3mWkkIpxINuJzbUutUOQqYprElFu4cu4BZYFdr2+FNwkOjX4pipgN6lgaHLW0dVZfjbzDwesLx&#10;Wz1fhK/d6eNz7t12pvfemKdR/74ElanPD/Hdvbfik7HyRX6A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kGy5vwAAANsAAAAPAAAAAAAAAAAAAAAAAJgCAABkcnMvZG93bnJl&#10;di54bWxQSwUGAAAAAAQABAD1AAAAhAMAAAAA&#10;" fillcolor="#dafda7" strokecolor="white">
                  <v:fill color2="#f5ffe6" rotate="t" angle="180" colors="0 #dafda7;22938f #e4fdc2;1 #f5ffe6" focus="100%" type="gradient"/>
                  <v:textbox>
                    <w:txbxContent>
                      <w:p w:rsidR="00983809" w:rsidRDefault="00983809" w:rsidP="00983809">
                        <w:pPr>
                          <w:rPr>
                            <w:rFonts w:eastAsia="Times New Roman"/>
                          </w:rPr>
                        </w:pPr>
                      </w:p>
                    </w:txbxContent>
                  </v:textbox>
                </v:shape>
                <v:group id="Group 39" o:spid="_x0000_s1028" style="position:absolute;left:18593;top:7278;width:52848;height:45559" coordorigin="18593,7278" coordsize="52848,45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Isosceles Triangle 40" o:spid="_x0000_s1029" type="#_x0000_t5" style="position:absolute;left:31805;top:7278;width:26424;height:22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nhL4A&#10;AADbAAAADwAAAGRycy9kb3ducmV2LnhtbERPz2vCMBS+C/sfwht407Riy9YZZQwLXq2DXR/Nsy1r&#10;XkqS2vrfm4Pg8eP7vTvMphc3cr6zrCBdJyCIa6s7bhT8XsrVBwgfkDX2lknBnTwc9m+LHRbaTnym&#10;WxUaEUPYF6igDWEopPR1Swb92g7EkbtaZzBE6BqpHU4x3PRykyS5NNhxbGhxoJ+W6v9qNAr8cU6r&#10;q/n8O5Z5lpVunKaaGqWW7/P3F4hAc3iJn+6TVrCN6+OX+APk/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Z4S+AAAA2wAAAA8AAAAAAAAAAAAAAAAAmAIAAGRycy9kb3ducmV2&#10;LnhtbFBLBQYAAAAABAAEAPUAAACDAwAAAAA=&#10;" fillcolor="#c9b5e8" stroked="f">
                    <v:fill color2="#f0eaf9" rotate="t" angle="180" colors="0 #c9b5e8;22938f #d9cbee;1 #f0eaf9" focus="100%" type="gradient"/>
                    <v:textbox>
                      <w:txbxContent>
                        <w:p w:rsidR="00983809" w:rsidRDefault="00983809" w:rsidP="00983809">
                          <w:pPr>
                            <w:pStyle w:val="NormalWeb"/>
                            <w:spacing w:before="0" w:beforeAutospacing="0" w:after="0" w:afterAutospacing="0" w:line="264" w:lineRule="auto"/>
                            <w:jc w:val="center"/>
                          </w:pPr>
                          <w:r>
                            <w:rPr>
                              <w:rFonts w:asciiTheme="minorHAnsi" w:hAnsi="Calibri" w:cstheme="minorBidi"/>
                              <w:b/>
                              <w:bCs/>
                              <w:color w:val="000000"/>
                              <w:kern w:val="24"/>
                            </w:rPr>
                            <w:t>Sustainable Development with Equity</w:t>
                          </w:r>
                        </w:p>
                      </w:txbxContent>
                    </v:textbox>
                  </v:shape>
                  <v:shape id="Isosceles Triangle 41" o:spid="_x0000_s1030" type="#_x0000_t5" style="position:absolute;left:18593;top:30057;width:26424;height:22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74UcIA&#10;AADbAAAADwAAAGRycy9kb3ducmV2LnhtbESPwWrDMBBE74H+g9hCb4lsU9rgRgml4GBCL03S+2Jt&#10;bVNpZSzFVv++CgRyHGbmDbPZRWvERKPvHSvIVxkI4sbpnlsF51O1XIPwAVmjcUwK/sjDbvuw2GCp&#10;3cxfNB1DKxKEfYkKuhCGUkrfdGTRr9xAnLwfN1oMSY6t1CPOCW6NLLLsRVrsOS10ONBHR83v8WIV&#10;0GRiUX3X65AfXvHUfBrcR6PU02N8fwMRKIZ7+NautYLnHK5f0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vhRwgAAANsAAAAPAAAAAAAAAAAAAAAAAJgCAABkcnMvZG93&#10;bnJldi54bWxQSwUGAAAAAAQABAD1AAAAhwMAAAAA&#10;" fillcolor="#ffbe86" stroked="f">
                    <v:fill color2="#ffebdb" rotate="t" angle="180" colors="0 #ffbe86;22938f #ffd0aa;1 #ffebdb" focus="100%" type="gradient"/>
                    <v:textbox>
                      <w:txbxContent>
                        <w:p w:rsidR="00983809" w:rsidRDefault="00983809" w:rsidP="00983809">
                          <w:pPr>
                            <w:pStyle w:val="NormalWeb"/>
                            <w:spacing w:before="0" w:beforeAutospacing="0" w:after="0" w:afterAutospacing="0" w:line="264" w:lineRule="auto"/>
                            <w:jc w:val="center"/>
                          </w:pPr>
                          <w:r>
                            <w:rPr>
                              <w:rFonts w:asciiTheme="minorHAnsi" w:hAnsi="Calibri" w:cstheme="minorBidi"/>
                              <w:b/>
                              <w:bCs/>
                              <w:color w:val="000000"/>
                              <w:kern w:val="24"/>
                            </w:rPr>
                            <w:t>Empowered Citizens</w:t>
                          </w:r>
                        </w:p>
                      </w:txbxContent>
                    </v:textbox>
                  </v:shape>
                  <v:shape id="Isosceles Triangle 42" o:spid="_x0000_s1031" type="#_x0000_t5" style="position:absolute;left:45017;top:30057;width:26424;height:22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cU8QA&#10;AADbAAAADwAAAGRycy9kb3ducmV2LnhtbESPQUsDMRSE74L/ITzBi9i3FhG7Ni3SWix46qp4fW6e&#10;m8XNyzZJ2+2/N0Khx2FmvmGm88F1as8htl403I0KUCy1N600Gj7eV7ePoGIiMdR5YQ1HjjCfXV5M&#10;qTT+IBveV6lRGSKxJA02pb5EjLVlR3Hke5bs/fjgKGUZGjSBDhnuOhwXxQM6aiUvWOp5Ybn+rXZO&#10;w6S6sa/hZfuGZrHxX5/fOFk61Pr6anh+ApV4SOfwqb02Gu7H8P8l/w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i3FPEAAAA2wAAAA8AAAAAAAAAAAAAAAAAmAIAAGRycy9k&#10;b3ducmV2LnhtbFBLBQYAAAAABAAEAPUAAACJAwAAAAA=&#10;" adj="10711" fillcolor="#a3c4ff" stroked="f">
                    <v:fill color2="#e5eeff" rotate="t" angle="180" colors="0 #a3c4ff;22938f #bfd5ff;1 #e5eeff" focus="100%" type="gradient"/>
                    <v:textbox>
                      <w:txbxContent>
                        <w:p w:rsidR="00983809" w:rsidRDefault="00983809" w:rsidP="00983809">
                          <w:pPr>
                            <w:pStyle w:val="NormalWeb"/>
                            <w:spacing w:before="0" w:beforeAutospacing="0" w:after="0" w:afterAutospacing="0" w:line="264" w:lineRule="auto"/>
                            <w:jc w:val="center"/>
                          </w:pPr>
                          <w:r>
                            <w:rPr>
                              <w:rFonts w:asciiTheme="minorHAnsi" w:hAnsi="Calibri" w:cstheme="minorBidi"/>
                              <w:b/>
                              <w:bCs/>
                              <w:color w:val="000000"/>
                              <w:kern w:val="24"/>
                            </w:rPr>
                            <w:t>Accountable &amp; Effective Public Authorities and other Power-Holders</w:t>
                          </w:r>
                        </w:p>
                      </w:txbxContent>
                    </v:textbox>
                  </v:shape>
                  <v:shapetype id="_x0000_t202" coordsize="21600,21600" o:spt="202" path="m,l,21600r21600,l21600,xe">
                    <v:stroke joinstyle="miter"/>
                    <v:path gradientshapeok="t" o:connecttype="rect"/>
                  </v:shapetype>
                  <v:shape id="TextBox 7" o:spid="_x0000_s1032" type="#_x0000_t202" style="position:absolute;left:36279;top:33148;width:17476;height:7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983809" w:rsidRDefault="00983809" w:rsidP="00983809">
                          <w:pPr>
                            <w:pStyle w:val="NormalWeb"/>
                            <w:spacing w:before="0" w:beforeAutospacing="0" w:after="0" w:afterAutospacing="0" w:line="288" w:lineRule="auto"/>
                            <w:jc w:val="center"/>
                          </w:pPr>
                          <w:r>
                            <w:rPr>
                              <w:rFonts w:asciiTheme="minorHAnsi" w:hAnsi="Calibri" w:cstheme="minorBidi"/>
                              <w:b/>
                              <w:bCs/>
                              <w:color w:val="000000"/>
                              <w:kern w:val="24"/>
                            </w:rPr>
                            <w:t>Expanded, Inclusive &amp; Effective Spaces for Negotiation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4" o:spid="_x0000_s1033" type="#_x0000_t13" style="position:absolute;left:32089;top:32667;width:24752;height:96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zI8YA&#10;AADbAAAADwAAAGRycy9kb3ducmV2LnhtbESPT2sCMRTE7wW/Q3iCN83WP0W2RinFLV48qO2ht+fm&#10;dXfp5mVNUk376Y0g9DjMzG+YxSqaVpzJ+caygsdRBoK4tLrhSsH7oRjOQfiArLG1TAp+ycNq2XtY&#10;YK7thXd03odKJAj7HBXUIXS5lL6syaAf2Y44eV/WGQxJukpqh5cEN60cZ9mTNNhwWqixo9eayu/9&#10;j1Hw6eLfcb3efjSn+SxOis3bsZiMlRr048sziEAx/Ifv7Y1WMJ3C7Uv6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nzI8YAAADbAAAADwAAAAAAAAAAAAAAAACYAgAAZHJz&#10;L2Rvd25yZXYueG1sUEsFBgAAAAAEAAQA9QAAAIsDAAAAAA==&#10;" adj="20889" fillcolor="windowText" strokeweight="2pt">
                    <v:textbox>
                      <w:txbxContent>
                        <w:p w:rsidR="00983809" w:rsidRDefault="00983809" w:rsidP="00983809">
                          <w:pPr>
                            <w:rPr>
                              <w:rFonts w:eastAsia="Times New Roman"/>
                            </w:rPr>
                          </w:pPr>
                        </w:p>
                      </w:txbxContent>
                    </v:textbox>
                  </v:shape>
                  <v:shape id="Right Arrow 45" o:spid="_x0000_s1034" type="#_x0000_t13" style="position:absolute;left:31805;top:40485;width:26140;height: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V2cMA&#10;AADbAAAADwAAAGRycy9kb3ducmV2LnhtbESPQWsCMRSE70L/Q3gFb5q1aG23Rinigle1tPT22Dx3&#10;UzcvSxJ19debguBxmJlvmNmis404kQ/GsYLRMANBXDptuFLwtSsGbyBCRNbYOCYFFwqwmD/1Zphr&#10;d+YNnbaxEgnCIUcFdYxtLmUoa7IYhq4lTt7eeYsxSV9J7fGc4LaRL1n2Ki0aTgs1trSsqTxsj1ZB&#10;U5jwOy3Mvqymk+/V35Xbd/+jVP+5+/wAEamLj/C9vdYKxhP4/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CV2cMAAADbAAAADwAAAAAAAAAAAAAAAACYAgAAZHJzL2Rv&#10;d25yZXYueG1sUEsFBgAAAAAEAAQA9QAAAIgDAAAAAA==&#10;" adj="20926" fillcolor="windowText" strokeweight="2pt">
                    <v:textbox>
                      <w:txbxContent>
                        <w:p w:rsidR="00983809" w:rsidRDefault="00983809" w:rsidP="00983809">
                          <w:pPr>
                            <w:rPr>
                              <w:rFonts w:eastAsia="Times New Roman"/>
                            </w:rPr>
                          </w:pPr>
                        </w:p>
                      </w:txbxContent>
                    </v:textbox>
                  </v:shape>
                </v:group>
                <w10:anchorlock/>
              </v:group>
            </w:pict>
          </mc:Fallback>
        </mc:AlternateContent>
      </w:r>
    </w:p>
    <w:p w:rsidR="00983809" w:rsidRDefault="00983809" w:rsidP="00707918">
      <w:pPr>
        <w:spacing w:after="0" w:line="240" w:lineRule="auto"/>
        <w:jc w:val="center"/>
        <w:rPr>
          <w:rFonts w:ascii="Arial" w:hAnsi="Arial" w:cs="Arial"/>
          <w:b/>
          <w:lang w:val="en-US"/>
        </w:rPr>
      </w:pPr>
    </w:p>
    <w:p w:rsidR="00983809" w:rsidRDefault="00983809" w:rsidP="00707918">
      <w:pPr>
        <w:spacing w:after="0" w:line="240" w:lineRule="auto"/>
        <w:jc w:val="center"/>
        <w:rPr>
          <w:rFonts w:ascii="Arial" w:hAnsi="Arial" w:cs="Arial"/>
          <w:b/>
          <w:lang w:val="en-US"/>
        </w:rPr>
      </w:pPr>
    </w:p>
    <w:p w:rsidR="005369CB" w:rsidRPr="005369CB" w:rsidRDefault="000F5F60" w:rsidP="00707918">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 xml:space="preserve">Figure </w:t>
      </w:r>
      <w:r w:rsidR="00983809">
        <w:rPr>
          <w:rFonts w:ascii="Times New Roman" w:eastAsia="Calibri" w:hAnsi="Times New Roman" w:cs="Times New Roman"/>
          <w:b/>
          <w:sz w:val="24"/>
          <w:szCs w:val="24"/>
        </w:rPr>
        <w:t>2</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 xml:space="preserve"> </w:t>
      </w:r>
      <w:r w:rsidR="005369CB" w:rsidRPr="005369CB">
        <w:rPr>
          <w:rFonts w:ascii="Times New Roman" w:eastAsia="Calibri" w:hAnsi="Times New Roman" w:cs="Times New Roman"/>
          <w:b/>
          <w:sz w:val="24"/>
          <w:szCs w:val="24"/>
        </w:rPr>
        <w:t>CARE Women’s Empowerment Domains</w:t>
      </w:r>
    </w:p>
    <w:p w:rsidR="005369CB" w:rsidRPr="005369CB" w:rsidRDefault="005369CB" w:rsidP="00707918">
      <w:pPr>
        <w:spacing w:after="0" w:line="240" w:lineRule="auto"/>
        <w:jc w:val="center"/>
        <w:rPr>
          <w:rFonts w:ascii="Times New Roman" w:eastAsia="Calibri" w:hAnsi="Times New Roman" w:cs="Times New Roman"/>
          <w:sz w:val="24"/>
          <w:szCs w:val="24"/>
          <w:highlight w:val="cyan"/>
        </w:rPr>
      </w:pPr>
      <w:r w:rsidRPr="005369CB">
        <w:rPr>
          <w:rFonts w:ascii="Times New Roman" w:eastAsia="Calibri" w:hAnsi="Times New Roman" w:cs="Times New Roman"/>
          <w:noProof/>
          <w:sz w:val="24"/>
          <w:szCs w:val="24"/>
          <w:lang w:eastAsia="zh-CN"/>
        </w:rPr>
        <w:pict>
          <v:group id="_x0000_s1026" style="position:absolute;left:0;text-align:left;margin-left:24.1pt;margin-top:5.95pt;width:401pt;height:324pt;z-index:-251585536" coordorigin="4176,3348" coordsize="8020,6480" wrapcoords="10699 -50 -81 21200 21640 21200 10861 -50 10699 -50">
            <v:shape id="_x0000_s1027" type="#_x0000_t5" style="position:absolute;left:6176;top:3348;width:4020;height:3195;v-text-anchor:middle" fillcolor="#ffc6c5">
              <v:textbox style="mso-next-textbox:#_x0000_s1027">
                <w:txbxContent>
                  <w:p w:rsidR="005369CB" w:rsidRDefault="005369CB" w:rsidP="005369CB">
                    <w:pPr>
                      <w:autoSpaceDE w:val="0"/>
                      <w:autoSpaceDN w:val="0"/>
                      <w:adjustRightInd w:val="0"/>
                      <w:jc w:val="center"/>
                      <w:rPr>
                        <w:color w:val="000000"/>
                        <w:sz w:val="48"/>
                        <w:szCs w:val="48"/>
                      </w:rPr>
                    </w:pPr>
                  </w:p>
                </w:txbxContent>
              </v:textbox>
            </v:shape>
            <v:shape id="_x0000_s1028" type="#_x0000_t5" style="position:absolute;left:8176;top:6528;width:4020;height:3195;v-text-anchor:middle" fillcolor="#efff9f"/>
            <v:shape id="_x0000_s1029" type="#_x0000_t5" style="position:absolute;left:4176;top:6523;width:4020;height:3195;v-text-anchor:middle" fillcolor="#c6f9fe"/>
            <v:shape id="_x0000_s1030" type="#_x0000_t202" style="position:absolute;left:7681;top:3996;width:1000;height:432;v-text-anchor:top-baseline" filled="f" fillcolor="#0c9" stroked="f">
              <v:textbox style="mso-next-textbox:#_x0000_s1030">
                <w:txbxContent>
                  <w:p w:rsidR="005369CB" w:rsidRPr="00186F97" w:rsidRDefault="005369CB" w:rsidP="00186F97">
                    <w:pPr>
                      <w:pStyle w:val="Heading8"/>
                      <w:spacing w:before="0" w:line="240" w:lineRule="auto"/>
                      <w:rPr>
                        <w:b/>
                      </w:rPr>
                    </w:pPr>
                    <w:r w:rsidRPr="00186F97">
                      <w:rPr>
                        <w:b/>
                      </w:rPr>
                      <w:t>Agency</w:t>
                    </w:r>
                  </w:p>
                </w:txbxContent>
              </v:textbox>
            </v:shape>
            <v:shape id="_x0000_s1031" type="#_x0000_t202" style="position:absolute;left:9584;top:7356;width:1200;height:432;v-text-anchor:top-baseline" filled="f" fillcolor="#0c9" stroked="f">
              <v:textbox style="mso-next-textbox:#_x0000_s1031">
                <w:txbxContent>
                  <w:p w:rsidR="005369CB" w:rsidRPr="00186F97" w:rsidRDefault="005369CB" w:rsidP="00186F97">
                    <w:pPr>
                      <w:pStyle w:val="Heading8"/>
                      <w:spacing w:before="0" w:line="240" w:lineRule="auto"/>
                      <w:rPr>
                        <w:b/>
                      </w:rPr>
                    </w:pPr>
                    <w:r w:rsidRPr="00186F97">
                      <w:rPr>
                        <w:b/>
                      </w:rPr>
                      <w:t>Relations</w:t>
                    </w:r>
                  </w:p>
                </w:txbxContent>
              </v:textbox>
            </v:shape>
            <v:shape id="_x0000_s1032" type="#_x0000_t202" style="position:absolute;left:5589;top:7356;width:1185;height:432;v-text-anchor:top-baseline" filled="f" fillcolor="#0c9" stroked="f">
              <v:textbox style="mso-next-textbox:#_x0000_s1032">
                <w:txbxContent>
                  <w:p w:rsidR="005369CB" w:rsidRPr="00186F97" w:rsidRDefault="005369CB" w:rsidP="00186F97">
                    <w:pPr>
                      <w:pStyle w:val="Heading8"/>
                      <w:spacing w:before="0" w:line="240" w:lineRule="auto"/>
                      <w:rPr>
                        <w:b/>
                      </w:rPr>
                    </w:pPr>
                    <w:r w:rsidRPr="00186F97">
                      <w:rPr>
                        <w:b/>
                      </w:rPr>
                      <w:t>Structure</w:t>
                    </w:r>
                  </w:p>
                </w:txbxContent>
              </v:textbox>
            </v:shape>
            <v:shape id="_x0000_s1033" type="#_x0000_t202" style="position:absolute;left:7046;top:4473;width:2280;height:915" filled="f" fillcolor="#0c9" stroked="f">
              <v:textbox style="mso-next-textbox:#_x0000_s1033">
                <w:txbxContent>
                  <w:p w:rsidR="005369CB" w:rsidRDefault="005369CB" w:rsidP="005369CB">
                    <w:pPr>
                      <w:autoSpaceDE w:val="0"/>
                      <w:autoSpaceDN w:val="0"/>
                      <w:adjustRightInd w:val="0"/>
                      <w:spacing w:after="0" w:line="240" w:lineRule="auto"/>
                      <w:jc w:val="center"/>
                      <w:rPr>
                        <w:color w:val="000000"/>
                        <w:sz w:val="16"/>
                        <w:szCs w:val="16"/>
                      </w:rPr>
                    </w:pPr>
                    <w:r>
                      <w:rPr>
                        <w:color w:val="000000"/>
                        <w:sz w:val="16"/>
                        <w:szCs w:val="16"/>
                      </w:rPr>
                      <w:t xml:space="preserve">Carrying out our </w:t>
                    </w:r>
                    <w:r>
                      <w:rPr>
                        <w:i/>
                        <w:iCs/>
                        <w:color w:val="000000"/>
                        <w:sz w:val="16"/>
                        <w:szCs w:val="16"/>
                      </w:rPr>
                      <w:t>own</w:t>
                    </w:r>
                    <w:r>
                      <w:rPr>
                        <w:color w:val="000000"/>
                        <w:sz w:val="16"/>
                        <w:szCs w:val="16"/>
                      </w:rPr>
                      <w:t xml:space="preserve"> analyses, making our </w:t>
                    </w:r>
                    <w:r>
                      <w:rPr>
                        <w:i/>
                        <w:iCs/>
                        <w:color w:val="000000"/>
                        <w:sz w:val="16"/>
                        <w:szCs w:val="16"/>
                      </w:rPr>
                      <w:t>own</w:t>
                    </w:r>
                    <w:r>
                      <w:rPr>
                        <w:color w:val="000000"/>
                        <w:sz w:val="16"/>
                        <w:szCs w:val="16"/>
                      </w:rPr>
                      <w:t xml:space="preserve"> decisions, and taking </w:t>
                    </w:r>
                    <w:r>
                      <w:rPr>
                        <w:i/>
                        <w:iCs/>
                        <w:color w:val="000000"/>
                        <w:sz w:val="16"/>
                        <w:szCs w:val="16"/>
                      </w:rPr>
                      <w:t>our own</w:t>
                    </w:r>
                    <w:r w:rsidR="00E54985">
                      <w:rPr>
                        <w:color w:val="000000"/>
                        <w:sz w:val="16"/>
                        <w:szCs w:val="16"/>
                      </w:rPr>
                      <w:t xml:space="preserve"> actions</w:t>
                    </w:r>
                  </w:p>
                </w:txbxContent>
              </v:textbox>
            </v:shape>
            <v:shape id="_x0000_s1034" type="#_x0000_t202" style="position:absolute;left:6641;top:5701;width:3080;height:722" filled="f" fillcolor="#0c9" stroked="f">
              <v:textbox style="mso-next-textbox:#_x0000_s1034">
                <w:txbxContent>
                  <w:p w:rsidR="005369CB" w:rsidRDefault="005369CB" w:rsidP="005369CB">
                    <w:pPr>
                      <w:autoSpaceDE w:val="0"/>
                      <w:autoSpaceDN w:val="0"/>
                      <w:adjustRightInd w:val="0"/>
                      <w:spacing w:after="0" w:line="240" w:lineRule="auto"/>
                      <w:jc w:val="center"/>
                      <w:rPr>
                        <w:color w:val="000000"/>
                        <w:sz w:val="16"/>
                        <w:szCs w:val="16"/>
                      </w:rPr>
                    </w:pPr>
                    <w:r>
                      <w:rPr>
                        <w:color w:val="000000"/>
                        <w:sz w:val="16"/>
                        <w:szCs w:val="16"/>
                      </w:rPr>
                      <w:t>Empowerment involves poor women becoming the agents of their own development</w:t>
                    </w:r>
                  </w:p>
                </w:txbxContent>
              </v:textbox>
            </v:shape>
            <v:shape id="_x0000_s1035" type="#_x0000_t202" style="position:absolute;left:5171;top:7808;width:2040;height:723" filled="f" fillcolor="#0c9" stroked="f">
              <v:textbox style="mso-next-textbox:#_x0000_s1035">
                <w:txbxContent>
                  <w:p w:rsidR="005369CB" w:rsidRDefault="005369CB" w:rsidP="005369CB">
                    <w:pPr>
                      <w:autoSpaceDE w:val="0"/>
                      <w:autoSpaceDN w:val="0"/>
                      <w:adjustRightInd w:val="0"/>
                      <w:spacing w:after="0" w:line="240" w:lineRule="auto"/>
                      <w:jc w:val="center"/>
                      <w:rPr>
                        <w:color w:val="000000"/>
                        <w:sz w:val="16"/>
                        <w:szCs w:val="16"/>
                      </w:rPr>
                    </w:pPr>
                    <w:r>
                      <w:rPr>
                        <w:color w:val="000000"/>
                        <w:sz w:val="16"/>
                        <w:szCs w:val="16"/>
                      </w:rPr>
                      <w:t xml:space="preserve">Routines, conventions, relationships and taken-for-granted </w:t>
                    </w:r>
                    <w:r w:rsidR="004C0025">
                      <w:rPr>
                        <w:color w:val="000000"/>
                        <w:sz w:val="16"/>
                        <w:szCs w:val="16"/>
                      </w:rPr>
                      <w:t>behaviour</w:t>
                    </w:r>
                    <w:r>
                      <w:rPr>
                        <w:color w:val="000000"/>
                        <w:sz w:val="16"/>
                        <w:szCs w:val="16"/>
                      </w:rPr>
                      <w:t xml:space="preserve"> </w:t>
                    </w:r>
                  </w:p>
                </w:txbxContent>
              </v:textbox>
            </v:shape>
            <v:shape id="_x0000_s1036" type="#_x0000_t202" style="position:absolute;left:4744;top:8481;width:2880;height:1107" filled="f" fillcolor="#0c9" stroked="f">
              <v:textbox style="mso-next-textbox:#_x0000_s1036">
                <w:txbxContent>
                  <w:p w:rsidR="005369CB" w:rsidRDefault="005369CB" w:rsidP="005369CB">
                    <w:pPr>
                      <w:autoSpaceDE w:val="0"/>
                      <w:autoSpaceDN w:val="0"/>
                      <w:adjustRightInd w:val="0"/>
                      <w:spacing w:after="0" w:line="240" w:lineRule="auto"/>
                      <w:jc w:val="center"/>
                      <w:rPr>
                        <w:color w:val="000000"/>
                        <w:sz w:val="16"/>
                        <w:szCs w:val="16"/>
                      </w:rPr>
                    </w:pPr>
                    <w:r>
                      <w:rPr>
                        <w:color w:val="000000"/>
                        <w:sz w:val="16"/>
                        <w:szCs w:val="16"/>
                      </w:rPr>
                      <w:t>Institutions that establish agreed-upon significations (meanings), accepted forms of domination (</w:t>
                    </w:r>
                    <w:r>
                      <w:rPr>
                        <w:color w:val="000000"/>
                        <w:sz w:val="16"/>
                        <w:szCs w:val="16"/>
                        <w:u w:val="single"/>
                      </w:rPr>
                      <w:t>who has power over what or whom</w:t>
                    </w:r>
                    <w:r>
                      <w:rPr>
                        <w:color w:val="000000"/>
                        <w:sz w:val="16"/>
                        <w:szCs w:val="16"/>
                      </w:rPr>
                      <w:t xml:space="preserve">), and agreed criteria for legitimizing the social order </w:t>
                    </w:r>
                  </w:p>
                </w:txbxContent>
              </v:textbox>
            </v:shape>
            <v:shape id="_x0000_s1037" type="#_x0000_t202" style="position:absolute;left:8919;top:7740;width:2500;height:1980" filled="f" fillcolor="#0c9" stroked="f">
              <v:textbox style="mso-next-textbox:#_x0000_s1037">
                <w:txbxContent>
                  <w:p w:rsidR="005369CB" w:rsidRDefault="005369CB" w:rsidP="005369CB">
                    <w:pPr>
                      <w:autoSpaceDE w:val="0"/>
                      <w:autoSpaceDN w:val="0"/>
                      <w:adjustRightInd w:val="0"/>
                      <w:spacing w:after="0" w:line="240" w:lineRule="auto"/>
                      <w:jc w:val="center"/>
                      <w:rPr>
                        <w:color w:val="000000"/>
                        <w:sz w:val="16"/>
                        <w:szCs w:val="16"/>
                      </w:rPr>
                    </w:pPr>
                    <w:r>
                      <w:rPr>
                        <w:color w:val="000000"/>
                        <w:sz w:val="16"/>
                        <w:szCs w:val="16"/>
                      </w:rPr>
                      <w:t xml:space="preserve">Array and quality of social interaction through </w:t>
                    </w:r>
                    <w:r w:rsidR="00E54985">
                      <w:rPr>
                        <w:color w:val="000000"/>
                        <w:sz w:val="16"/>
                        <w:szCs w:val="16"/>
                      </w:rPr>
                      <w:t xml:space="preserve">which women enact agency &amp; </w:t>
                    </w:r>
                    <w:r>
                      <w:rPr>
                        <w:color w:val="000000"/>
                        <w:sz w:val="16"/>
                        <w:szCs w:val="16"/>
                      </w:rPr>
                      <w:t>alter structure to realize rights &amp; livelihood security</w:t>
                    </w:r>
                  </w:p>
                  <w:p w:rsidR="005369CB" w:rsidRDefault="005369CB" w:rsidP="00C03413">
                    <w:pPr>
                      <w:autoSpaceDE w:val="0"/>
                      <w:autoSpaceDN w:val="0"/>
                      <w:adjustRightInd w:val="0"/>
                      <w:spacing w:after="0" w:line="240" w:lineRule="auto"/>
                      <w:jc w:val="center"/>
                      <w:rPr>
                        <w:color w:val="000000"/>
                        <w:sz w:val="16"/>
                        <w:szCs w:val="16"/>
                      </w:rPr>
                    </w:pPr>
                    <w:r>
                      <w:rPr>
                        <w:color w:val="000000"/>
                        <w:sz w:val="16"/>
                        <w:szCs w:val="16"/>
                      </w:rPr>
                      <w:t xml:space="preserve">Empowerment involves women </w:t>
                    </w:r>
                    <w:r w:rsidR="004C0025">
                      <w:rPr>
                        <w:color w:val="000000"/>
                        <w:sz w:val="16"/>
                        <w:szCs w:val="16"/>
                      </w:rPr>
                      <w:t>analysing</w:t>
                    </w:r>
                    <w:r>
                      <w:rPr>
                        <w:color w:val="000000"/>
                        <w:sz w:val="16"/>
                        <w:szCs w:val="16"/>
                      </w:rPr>
                      <w:t>, then renegotiating or establishing supportive and strategic relations.</w:t>
                    </w:r>
                  </w:p>
                </w:txbxContent>
              </v:textbox>
            </v:shape>
            <v:group id="_x0000_s1038" style="position:absolute;left:5966;top:6228;width:840;height:1080" coordorigin="1920,1920" coordsize="528,672">
              <v:line id="_x0000_s1039" style="position:absolute;flip:y" from="1920,1920" to="2352,2496" strokeweight="4.5pt">
                <v:stroke endarrow="block"/>
              </v:line>
              <v:line id="_x0000_s1040" style="position:absolute;rotation:180;flip:y" from="2016,2016" to="2448,2592" strokeweight="4.5pt">
                <v:stroke endarrow="block"/>
              </v:line>
            </v:group>
            <v:group id="_x0000_s1041" style="position:absolute;left:7766;top:8868;width:840;height:1080;rotation:3513947fd" coordorigin="1920,1920" coordsize="528,672">
              <v:line id="_x0000_s1042" style="position:absolute;flip:y" from="1920,1920" to="2352,2496" strokeweight="4.5pt">
                <v:stroke endarrow="block"/>
              </v:line>
              <v:line id="_x0000_s1043" style="position:absolute;rotation:180;flip:y" from="2016,2016" to="2448,2592" strokeweight="4.5pt">
                <v:stroke endarrow="block"/>
              </v:line>
            </v:group>
            <v:group id="_x0000_s1044" style="position:absolute;left:9566;top:6228;width:840;height:1080;flip:x" coordorigin="1920,1920" coordsize="528,672">
              <v:line id="_x0000_s1045" style="position:absolute;flip:y" from="1920,1920" to="2352,2496" strokeweight="4.5pt">
                <v:stroke endarrow="block"/>
              </v:line>
              <v:line id="_x0000_s1046" style="position:absolute;rotation:180;flip:y" from="2016,2016" to="2448,2592" strokeweight="4.5pt">
                <v:stroke endarrow="block"/>
              </v:line>
            </v:group>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47" type="#_x0000_t137" style="position:absolute;left:6949;top:7181;width:2520;height:1012" adj="4587,10800" fillcolor="#f60">
              <v:shadow on="t" type="perspective" color="#c7dfd3" origin="-.5,-.5" offset="-26pt,-36pt" matrix="1.25,,,1.25"/>
              <v:textpath style="font-family:&quot;Times New Roman&quot;;v-text-kern:t" trim="t" fitpath="t" string="EMPOWERMENT"/>
            </v:shape>
            <w10:wrap type="tight"/>
          </v:group>
        </w:pict>
      </w:r>
    </w:p>
    <w:p w:rsidR="00B025BA" w:rsidRDefault="00B025BA" w:rsidP="00707918">
      <w:pPr>
        <w:spacing w:after="0" w:line="240" w:lineRule="auto"/>
        <w:jc w:val="center"/>
        <w:rPr>
          <w:rFonts w:ascii="Arial" w:hAnsi="Arial" w:cs="Arial"/>
          <w:lang w:val="en-US"/>
        </w:rPr>
      </w:pPr>
    </w:p>
    <w:p w:rsidR="00752DA1" w:rsidRDefault="00752DA1" w:rsidP="00707918">
      <w:pPr>
        <w:spacing w:after="0" w:line="240" w:lineRule="auto"/>
        <w:jc w:val="center"/>
        <w:rPr>
          <w:rFonts w:ascii="Arial" w:hAnsi="Arial" w:cs="Arial"/>
          <w:lang w:val="en-US"/>
        </w:rPr>
      </w:pPr>
    </w:p>
    <w:p w:rsidR="00752DA1" w:rsidRDefault="00752DA1" w:rsidP="00707918">
      <w:pPr>
        <w:spacing w:after="0" w:line="240" w:lineRule="auto"/>
        <w:jc w:val="center"/>
        <w:rPr>
          <w:rFonts w:ascii="Arial" w:hAnsi="Arial" w:cs="Arial"/>
          <w:lang w:val="en-US"/>
        </w:rPr>
      </w:pPr>
    </w:p>
    <w:p w:rsidR="00752DA1" w:rsidRDefault="00752DA1" w:rsidP="00707918">
      <w:pPr>
        <w:spacing w:after="0" w:line="240" w:lineRule="auto"/>
        <w:jc w:val="center"/>
        <w:rPr>
          <w:rFonts w:ascii="Arial" w:hAnsi="Arial" w:cs="Arial"/>
          <w:lang w:val="en-US"/>
        </w:rPr>
      </w:pPr>
    </w:p>
    <w:p w:rsidR="00752DA1" w:rsidRDefault="00752DA1" w:rsidP="00707918">
      <w:pPr>
        <w:spacing w:after="0" w:line="240" w:lineRule="auto"/>
        <w:jc w:val="center"/>
        <w:rPr>
          <w:rFonts w:ascii="Arial" w:hAnsi="Arial" w:cs="Arial"/>
          <w:lang w:val="en-US"/>
        </w:rPr>
      </w:pPr>
    </w:p>
    <w:p w:rsidR="00752DA1" w:rsidRDefault="00752DA1" w:rsidP="00707918">
      <w:pPr>
        <w:spacing w:after="0" w:line="240" w:lineRule="auto"/>
        <w:jc w:val="center"/>
        <w:rPr>
          <w:rFonts w:ascii="Arial" w:hAnsi="Arial" w:cs="Arial"/>
          <w:lang w:val="en-US"/>
        </w:rPr>
      </w:pPr>
    </w:p>
    <w:p w:rsidR="00752DA1" w:rsidRDefault="00752DA1" w:rsidP="00707918">
      <w:pPr>
        <w:spacing w:after="0" w:line="240" w:lineRule="auto"/>
        <w:jc w:val="center"/>
        <w:rPr>
          <w:rFonts w:ascii="Arial" w:hAnsi="Arial" w:cs="Arial"/>
          <w:lang w:val="en-US"/>
        </w:rPr>
      </w:pPr>
    </w:p>
    <w:p w:rsidR="00752DA1" w:rsidRDefault="00752DA1" w:rsidP="00707918">
      <w:pPr>
        <w:spacing w:after="0" w:line="240" w:lineRule="auto"/>
        <w:jc w:val="center"/>
        <w:rPr>
          <w:rFonts w:ascii="Arial" w:hAnsi="Arial" w:cs="Arial"/>
          <w:lang w:val="en-US"/>
        </w:rPr>
      </w:pPr>
    </w:p>
    <w:p w:rsidR="00752DA1" w:rsidRDefault="00752DA1" w:rsidP="00707918">
      <w:pPr>
        <w:spacing w:after="0" w:line="240" w:lineRule="auto"/>
        <w:jc w:val="center"/>
        <w:rPr>
          <w:rFonts w:ascii="Arial" w:hAnsi="Arial" w:cs="Arial"/>
          <w:lang w:val="en-US"/>
        </w:rPr>
      </w:pPr>
    </w:p>
    <w:p w:rsidR="00752DA1" w:rsidRDefault="00752DA1" w:rsidP="00707918">
      <w:pPr>
        <w:spacing w:after="0" w:line="240" w:lineRule="auto"/>
        <w:jc w:val="center"/>
        <w:rPr>
          <w:rFonts w:ascii="Arial" w:hAnsi="Arial" w:cs="Arial"/>
          <w:lang w:val="en-US"/>
        </w:rPr>
      </w:pPr>
    </w:p>
    <w:p w:rsidR="00752DA1" w:rsidRDefault="00752DA1" w:rsidP="00707918">
      <w:pPr>
        <w:spacing w:after="0" w:line="240" w:lineRule="auto"/>
        <w:jc w:val="center"/>
        <w:rPr>
          <w:rFonts w:ascii="Arial" w:hAnsi="Arial" w:cs="Arial"/>
          <w:lang w:val="en-US"/>
        </w:rPr>
      </w:pPr>
    </w:p>
    <w:p w:rsidR="00752DA1" w:rsidRDefault="00752DA1" w:rsidP="00707918">
      <w:pPr>
        <w:spacing w:after="0" w:line="240" w:lineRule="auto"/>
        <w:jc w:val="center"/>
        <w:rPr>
          <w:rFonts w:ascii="Arial" w:hAnsi="Arial" w:cs="Arial"/>
          <w:lang w:val="en-US"/>
        </w:rPr>
      </w:pPr>
    </w:p>
    <w:p w:rsidR="00752DA1" w:rsidRDefault="00752DA1" w:rsidP="00707918">
      <w:pPr>
        <w:spacing w:after="0" w:line="240" w:lineRule="auto"/>
        <w:jc w:val="center"/>
        <w:rPr>
          <w:rFonts w:ascii="Arial" w:hAnsi="Arial" w:cs="Arial"/>
          <w:lang w:val="en-US"/>
        </w:rPr>
      </w:pPr>
    </w:p>
    <w:p w:rsidR="00752DA1" w:rsidRDefault="00752DA1" w:rsidP="00707918">
      <w:pPr>
        <w:spacing w:after="0" w:line="240" w:lineRule="auto"/>
        <w:jc w:val="center"/>
        <w:rPr>
          <w:rFonts w:ascii="Arial" w:hAnsi="Arial" w:cs="Arial"/>
          <w:lang w:val="en-US"/>
        </w:rPr>
      </w:pPr>
    </w:p>
    <w:p w:rsidR="00752DA1" w:rsidRDefault="00752DA1" w:rsidP="00707918">
      <w:pPr>
        <w:spacing w:after="0" w:line="240" w:lineRule="auto"/>
        <w:jc w:val="center"/>
        <w:rPr>
          <w:rFonts w:ascii="Arial" w:hAnsi="Arial" w:cs="Arial"/>
          <w:lang w:val="en-US"/>
        </w:rPr>
      </w:pPr>
    </w:p>
    <w:p w:rsidR="00752DA1" w:rsidRDefault="00752DA1" w:rsidP="00707918">
      <w:pPr>
        <w:spacing w:after="0" w:line="240" w:lineRule="auto"/>
        <w:jc w:val="center"/>
        <w:rPr>
          <w:rFonts w:ascii="Arial" w:hAnsi="Arial" w:cs="Arial"/>
          <w:lang w:val="en-US"/>
        </w:rPr>
      </w:pPr>
    </w:p>
    <w:p w:rsidR="00752DA1" w:rsidRDefault="00752DA1" w:rsidP="00707918">
      <w:pPr>
        <w:spacing w:after="0" w:line="240" w:lineRule="auto"/>
        <w:jc w:val="center"/>
        <w:rPr>
          <w:rFonts w:ascii="Arial" w:hAnsi="Arial" w:cs="Arial"/>
          <w:lang w:val="en-US"/>
        </w:rPr>
      </w:pPr>
    </w:p>
    <w:p w:rsidR="00752DA1" w:rsidRDefault="00752DA1" w:rsidP="00707918">
      <w:pPr>
        <w:spacing w:after="0" w:line="240" w:lineRule="auto"/>
        <w:jc w:val="center"/>
        <w:rPr>
          <w:rFonts w:ascii="Arial" w:hAnsi="Arial" w:cs="Arial"/>
          <w:lang w:val="en-US"/>
        </w:rPr>
      </w:pPr>
    </w:p>
    <w:p w:rsidR="00752DA1" w:rsidRDefault="00752DA1" w:rsidP="00983809">
      <w:pPr>
        <w:spacing w:after="0" w:line="240" w:lineRule="auto"/>
        <w:rPr>
          <w:rFonts w:ascii="Arial" w:hAnsi="Arial" w:cs="Arial"/>
          <w:lang w:val="en-US"/>
        </w:rPr>
      </w:pPr>
    </w:p>
    <w:p w:rsidR="00983809" w:rsidRPr="00983809" w:rsidRDefault="00983809" w:rsidP="00707918">
      <w:pPr>
        <w:spacing w:after="0" w:line="240" w:lineRule="auto"/>
        <w:jc w:val="center"/>
        <w:rPr>
          <w:rFonts w:ascii="Arial" w:hAnsi="Arial" w:cs="Arial"/>
          <w:b/>
          <w:lang w:val="en-US"/>
        </w:rPr>
      </w:pPr>
      <w:proofErr w:type="gramStart"/>
      <w:r>
        <w:rPr>
          <w:rFonts w:ascii="Arial" w:hAnsi="Arial" w:cs="Arial"/>
          <w:b/>
          <w:lang w:val="en-US"/>
        </w:rPr>
        <w:lastRenderedPageBreak/>
        <w:t>Figure 3</w:t>
      </w:r>
      <w:r w:rsidRPr="00983809">
        <w:rPr>
          <w:rFonts w:ascii="Arial" w:hAnsi="Arial" w:cs="Arial"/>
          <w:b/>
          <w:lang w:val="en-US"/>
        </w:rPr>
        <w:t>.</w:t>
      </w:r>
      <w:proofErr w:type="gramEnd"/>
      <w:r w:rsidRPr="00983809">
        <w:rPr>
          <w:rFonts w:ascii="Arial" w:hAnsi="Arial" w:cs="Arial"/>
          <w:b/>
          <w:lang w:val="en-US"/>
        </w:rPr>
        <w:t xml:space="preserve"> Empowerment Process</w:t>
      </w:r>
    </w:p>
    <w:tbl>
      <w:tblPr>
        <w:tblW w:w="0" w:type="auto"/>
        <w:tblLook w:val="0000" w:firstRow="0" w:lastRow="0" w:firstColumn="0" w:lastColumn="0" w:noHBand="0" w:noVBand="0"/>
      </w:tblPr>
      <w:tblGrid>
        <w:gridCol w:w="2028"/>
        <w:gridCol w:w="1664"/>
        <w:gridCol w:w="1176"/>
        <w:gridCol w:w="1497"/>
        <w:gridCol w:w="2526"/>
      </w:tblGrid>
      <w:tr w:rsidR="00752DA1" w:rsidRPr="00752DA1" w:rsidTr="00AA4764">
        <w:tblPrEx>
          <w:tblCellMar>
            <w:top w:w="0" w:type="dxa"/>
            <w:bottom w:w="0" w:type="dxa"/>
          </w:tblCellMar>
        </w:tblPrEx>
        <w:tc>
          <w:tcPr>
            <w:tcW w:w="3692" w:type="dxa"/>
            <w:gridSpan w:val="2"/>
          </w:tcPr>
          <w:p w:rsidR="00752DA1" w:rsidRPr="00752DA1" w:rsidRDefault="00752DA1" w:rsidP="00707918">
            <w:pPr>
              <w:spacing w:after="0" w:line="240" w:lineRule="auto"/>
              <w:jc w:val="center"/>
              <w:rPr>
                <w:rFonts w:ascii="Garamond" w:eastAsia="Times New Roman" w:hAnsi="Garamond" w:cs="Times New Roman"/>
                <w:b/>
                <w:sz w:val="20"/>
                <w:szCs w:val="24"/>
                <w:u w:val="single"/>
              </w:rPr>
            </w:pPr>
          </w:p>
          <w:p w:rsidR="00752DA1" w:rsidRPr="00752DA1" w:rsidRDefault="00752DA1" w:rsidP="00707918">
            <w:pPr>
              <w:spacing w:after="0" w:line="240" w:lineRule="auto"/>
              <w:jc w:val="center"/>
              <w:rPr>
                <w:rFonts w:ascii="Garamond" w:eastAsia="Times New Roman" w:hAnsi="Garamond" w:cs="Times New Roman"/>
                <w:b/>
                <w:sz w:val="20"/>
                <w:szCs w:val="24"/>
                <w:u w:val="single"/>
              </w:rPr>
            </w:pPr>
          </w:p>
          <w:p w:rsidR="00752DA1" w:rsidRPr="00752DA1" w:rsidRDefault="00752DA1" w:rsidP="00707918">
            <w:pPr>
              <w:spacing w:after="0" w:line="240" w:lineRule="auto"/>
              <w:jc w:val="center"/>
              <w:rPr>
                <w:rFonts w:ascii="Garamond" w:eastAsia="Times New Roman" w:hAnsi="Garamond" w:cs="Times New Roman"/>
                <w:b/>
                <w:sz w:val="20"/>
                <w:szCs w:val="24"/>
                <w:u w:val="single"/>
              </w:rPr>
            </w:pPr>
          </w:p>
          <w:p w:rsidR="00752DA1" w:rsidRPr="00752DA1" w:rsidRDefault="00752DA1" w:rsidP="00707918">
            <w:pPr>
              <w:spacing w:after="0" w:line="240" w:lineRule="auto"/>
              <w:jc w:val="center"/>
              <w:rPr>
                <w:rFonts w:ascii="Garamond" w:eastAsia="Times New Roman" w:hAnsi="Garamond" w:cs="Times New Roman"/>
                <w:b/>
                <w:sz w:val="20"/>
                <w:szCs w:val="24"/>
                <w:u w:val="single"/>
              </w:rPr>
            </w:pPr>
          </w:p>
          <w:p w:rsidR="00752DA1" w:rsidRPr="00752DA1" w:rsidRDefault="00752DA1" w:rsidP="00707918">
            <w:pPr>
              <w:spacing w:after="0" w:line="240" w:lineRule="auto"/>
              <w:jc w:val="center"/>
              <w:rPr>
                <w:rFonts w:ascii="Times New Roman" w:eastAsia="Times New Roman" w:hAnsi="Times New Roman" w:cs="Times New Roman"/>
                <w:sz w:val="20"/>
                <w:szCs w:val="24"/>
              </w:rPr>
            </w:pPr>
            <w:r w:rsidRPr="00752DA1">
              <w:rPr>
                <w:rFonts w:ascii="Times New Roman" w:eastAsia="Times New Roman" w:hAnsi="Times New Roman" w:cs="Times New Roman"/>
                <w:b/>
                <w:sz w:val="20"/>
                <w:szCs w:val="24"/>
                <w:u w:val="single"/>
              </w:rPr>
              <w:t>Individuals change</w:t>
            </w:r>
            <w:r w:rsidRPr="00752DA1">
              <w:rPr>
                <w:rFonts w:ascii="Times New Roman" w:eastAsia="Times New Roman" w:hAnsi="Times New Roman" w:cs="Times New Roman"/>
                <w:sz w:val="20"/>
                <w:szCs w:val="24"/>
                <w:u w:val="single"/>
              </w:rPr>
              <w:t>:</w:t>
            </w:r>
            <w:r w:rsidRPr="00752DA1">
              <w:rPr>
                <w:rFonts w:ascii="Times New Roman" w:eastAsia="Times New Roman" w:hAnsi="Times New Roman" w:cs="Times New Roman"/>
                <w:sz w:val="20"/>
                <w:szCs w:val="24"/>
              </w:rPr>
              <w:t xml:space="preserve">  Poor women become a</w:t>
            </w:r>
            <w:r w:rsidR="00C03413">
              <w:rPr>
                <w:rFonts w:ascii="Times New Roman" w:eastAsia="Times New Roman" w:hAnsi="Times New Roman" w:cs="Times New Roman"/>
                <w:sz w:val="20"/>
                <w:szCs w:val="24"/>
              </w:rPr>
              <w:t>ctors for change, able to analys</w:t>
            </w:r>
            <w:r w:rsidRPr="00752DA1">
              <w:rPr>
                <w:rFonts w:ascii="Times New Roman" w:eastAsia="Times New Roman" w:hAnsi="Times New Roman" w:cs="Times New Roman"/>
                <w:sz w:val="20"/>
                <w:szCs w:val="24"/>
              </w:rPr>
              <w:t>e their own lives, make their own decisions and take their own actions.  Women (</w:t>
            </w:r>
            <w:r w:rsidRPr="00752DA1">
              <w:rPr>
                <w:rFonts w:ascii="Times New Roman" w:eastAsia="Times New Roman" w:hAnsi="Times New Roman" w:cs="Times New Roman"/>
                <w:i/>
                <w:iCs/>
                <w:sz w:val="20"/>
                <w:szCs w:val="24"/>
              </w:rPr>
              <w:t>and</w:t>
            </w:r>
            <w:r w:rsidRPr="00752DA1">
              <w:rPr>
                <w:rFonts w:ascii="Times New Roman" w:eastAsia="Times New Roman" w:hAnsi="Times New Roman" w:cs="Times New Roman"/>
                <w:sz w:val="20"/>
                <w:szCs w:val="24"/>
              </w:rPr>
              <w:t xml:space="preserve"> men) gain ability to act by building awareness, skills, knowledge, confidence and experience.</w:t>
            </w:r>
          </w:p>
        </w:tc>
        <w:tc>
          <w:tcPr>
            <w:tcW w:w="1141" w:type="dxa"/>
            <w:vAlign w:val="center"/>
          </w:tcPr>
          <w:p w:rsidR="00752DA1" w:rsidRPr="00752DA1" w:rsidRDefault="00752DA1" w:rsidP="00707918">
            <w:pPr>
              <w:spacing w:after="0" w:line="240" w:lineRule="auto"/>
              <w:jc w:val="center"/>
              <w:rPr>
                <w:rFonts w:ascii="Garamond" w:eastAsia="Times New Roman" w:hAnsi="Garamond" w:cs="Times New Roman"/>
                <w:b/>
                <w:bCs/>
                <w:i/>
                <w:iCs/>
                <w:color w:val="0000FF"/>
                <w:sz w:val="24"/>
                <w:szCs w:val="24"/>
              </w:rPr>
            </w:pPr>
          </w:p>
          <w:p w:rsidR="00752DA1" w:rsidRPr="00752DA1" w:rsidRDefault="00752DA1" w:rsidP="00707918">
            <w:pPr>
              <w:spacing w:after="0" w:line="240" w:lineRule="auto"/>
              <w:jc w:val="center"/>
              <w:rPr>
                <w:rFonts w:ascii="Garamond" w:eastAsia="Times New Roman" w:hAnsi="Garamond" w:cs="Times New Roman"/>
                <w:b/>
                <w:bCs/>
                <w:i/>
                <w:iCs/>
                <w:color w:val="0000FF"/>
                <w:sz w:val="24"/>
                <w:szCs w:val="24"/>
              </w:rPr>
            </w:pPr>
          </w:p>
          <w:p w:rsidR="00752DA1" w:rsidRPr="00752DA1" w:rsidRDefault="00752DA1" w:rsidP="00707918">
            <w:pPr>
              <w:spacing w:after="0" w:line="240" w:lineRule="auto"/>
              <w:jc w:val="center"/>
              <w:rPr>
                <w:rFonts w:ascii="Garamond" w:eastAsia="Times New Roman" w:hAnsi="Garamond" w:cs="Times New Roman"/>
                <w:b/>
                <w:bCs/>
                <w:i/>
                <w:iCs/>
                <w:color w:val="333399"/>
                <w:sz w:val="24"/>
                <w:szCs w:val="24"/>
              </w:rPr>
            </w:pPr>
          </w:p>
          <w:p w:rsidR="00752DA1" w:rsidRPr="00752DA1" w:rsidRDefault="00752DA1" w:rsidP="00707918">
            <w:pPr>
              <w:spacing w:after="0" w:line="240" w:lineRule="auto"/>
              <w:jc w:val="center"/>
              <w:rPr>
                <w:rFonts w:ascii="Garamond" w:eastAsia="Times New Roman" w:hAnsi="Garamond" w:cs="Times New Roman"/>
                <w:b/>
                <w:bCs/>
                <w:i/>
                <w:iCs/>
                <w:color w:val="333399"/>
                <w:sz w:val="24"/>
                <w:szCs w:val="24"/>
              </w:rPr>
            </w:pPr>
            <w:r>
              <w:rPr>
                <w:rFonts w:ascii="Garamond" w:eastAsia="Times New Roman" w:hAnsi="Garamond" w:cs="Times New Roman"/>
                <w:noProof/>
                <w:color w:val="333399"/>
                <w:sz w:val="20"/>
                <w:szCs w:val="24"/>
                <w:lang w:val="en-US"/>
              </w:rPr>
              <mc:AlternateContent>
                <mc:Choice Requires="wps">
                  <w:drawing>
                    <wp:anchor distT="0" distB="0" distL="114300" distR="114300" simplePos="0" relativeHeight="251734016" behindDoc="0" locked="0" layoutInCell="1" allowOverlap="1" wp14:anchorId="162C880F" wp14:editId="456C663D">
                      <wp:simplePos x="0" y="0"/>
                      <wp:positionH relativeFrom="column">
                        <wp:posOffset>55245</wp:posOffset>
                      </wp:positionH>
                      <wp:positionV relativeFrom="paragraph">
                        <wp:posOffset>281305</wp:posOffset>
                      </wp:positionV>
                      <wp:extent cx="571500" cy="0"/>
                      <wp:effectExtent l="18415" t="52705" r="19685" b="61595"/>
                      <wp:wrapTight wrapText="bothSides">
                        <wp:wrapPolygon edited="0">
                          <wp:start x="2112" y="-2147483648"/>
                          <wp:lineTo x="0" y="-2147483648"/>
                          <wp:lineTo x="2400" y="-2147483648"/>
                          <wp:lineTo x="19512" y="-2147483648"/>
                          <wp:lineTo x="21912" y="-2147483648"/>
                          <wp:lineTo x="21912" y="-2147483648"/>
                          <wp:lineTo x="19800" y="-2147483648"/>
                          <wp:lineTo x="2112" y="-2147483648"/>
                        </wp:wrapPolygon>
                      </wp:wrapTight>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C0C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2.15pt" to="49.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" strokecolor="silver">
                      <v:stroke startarrow="block" endarrow="block"/>
                      <w10:wrap type="tight"/>
                    </v:line>
                  </w:pict>
                </mc:Fallback>
              </mc:AlternateContent>
            </w:r>
            <w:r w:rsidRPr="00752DA1">
              <w:rPr>
                <w:rFonts w:ascii="Garamond" w:eastAsia="Times New Roman" w:hAnsi="Garamond" w:cs="Times New Roman"/>
                <w:b/>
                <w:bCs/>
                <w:i/>
                <w:iCs/>
                <w:color w:val="333399"/>
                <w:sz w:val="24"/>
                <w:szCs w:val="24"/>
              </w:rPr>
              <w:t>and</w:t>
            </w:r>
          </w:p>
        </w:tc>
        <w:tc>
          <w:tcPr>
            <w:tcW w:w="4023" w:type="dxa"/>
            <w:gridSpan w:val="2"/>
          </w:tcPr>
          <w:p w:rsidR="00752DA1" w:rsidRPr="00752DA1" w:rsidRDefault="00752DA1" w:rsidP="00707918">
            <w:pPr>
              <w:spacing w:after="0" w:line="240" w:lineRule="auto"/>
              <w:jc w:val="center"/>
              <w:rPr>
                <w:rFonts w:ascii="Garamond" w:eastAsia="Times New Roman" w:hAnsi="Garamond" w:cs="Times New Roman"/>
                <w:b/>
                <w:sz w:val="20"/>
                <w:szCs w:val="24"/>
                <w:u w:val="single"/>
              </w:rPr>
            </w:pPr>
          </w:p>
          <w:p w:rsidR="00752DA1" w:rsidRPr="00752DA1" w:rsidRDefault="00752DA1" w:rsidP="00707918">
            <w:pPr>
              <w:spacing w:after="0" w:line="240" w:lineRule="auto"/>
              <w:jc w:val="center"/>
              <w:rPr>
                <w:rFonts w:ascii="Garamond" w:eastAsia="Times New Roman" w:hAnsi="Garamond" w:cs="Times New Roman"/>
                <w:b/>
                <w:sz w:val="20"/>
                <w:szCs w:val="24"/>
                <w:u w:val="single"/>
              </w:rPr>
            </w:pPr>
          </w:p>
          <w:p w:rsidR="00752DA1" w:rsidRPr="00752DA1" w:rsidRDefault="00752DA1" w:rsidP="00707918">
            <w:pPr>
              <w:spacing w:after="0" w:line="240" w:lineRule="auto"/>
              <w:jc w:val="center"/>
              <w:rPr>
                <w:rFonts w:ascii="Garamond" w:eastAsia="Times New Roman" w:hAnsi="Garamond" w:cs="Times New Roman"/>
                <w:b/>
                <w:sz w:val="20"/>
                <w:szCs w:val="24"/>
                <w:u w:val="single"/>
              </w:rPr>
            </w:pPr>
          </w:p>
          <w:p w:rsidR="00752DA1" w:rsidRPr="00752DA1" w:rsidRDefault="00752DA1" w:rsidP="00707918">
            <w:pPr>
              <w:spacing w:after="0" w:line="240" w:lineRule="auto"/>
              <w:jc w:val="center"/>
              <w:rPr>
                <w:rFonts w:ascii="Garamond" w:eastAsia="Times New Roman" w:hAnsi="Garamond" w:cs="Times New Roman"/>
                <w:b/>
                <w:sz w:val="20"/>
                <w:szCs w:val="24"/>
                <w:u w:val="single"/>
              </w:rPr>
            </w:pPr>
          </w:p>
          <w:p w:rsidR="00752DA1" w:rsidRPr="00752DA1" w:rsidRDefault="00752DA1" w:rsidP="00707918">
            <w:pPr>
              <w:spacing w:after="0" w:line="240" w:lineRule="auto"/>
              <w:jc w:val="center"/>
              <w:rPr>
                <w:rFonts w:ascii="Times New Roman" w:eastAsia="Times New Roman" w:hAnsi="Times New Roman" w:cs="Times New Roman"/>
                <w:sz w:val="20"/>
                <w:szCs w:val="24"/>
              </w:rPr>
            </w:pPr>
            <w:r w:rsidRPr="00752DA1">
              <w:rPr>
                <w:rFonts w:ascii="Times New Roman" w:eastAsia="Times New Roman" w:hAnsi="Times New Roman" w:cs="Times New Roman"/>
                <w:b/>
                <w:sz w:val="20"/>
                <w:szCs w:val="24"/>
                <w:u w:val="single"/>
              </w:rPr>
              <w:t>Structures change</w:t>
            </w:r>
            <w:r w:rsidRPr="00752DA1">
              <w:rPr>
                <w:rFonts w:ascii="Times New Roman" w:eastAsia="Times New Roman" w:hAnsi="Times New Roman" w:cs="Times New Roman"/>
                <w:sz w:val="20"/>
                <w:szCs w:val="24"/>
                <w:u w:val="single"/>
              </w:rPr>
              <w:t>:</w:t>
            </w:r>
            <w:r w:rsidRPr="00752DA1">
              <w:rPr>
                <w:rFonts w:ascii="Times New Roman" w:eastAsia="Times New Roman" w:hAnsi="Times New Roman" w:cs="Times New Roman"/>
                <w:sz w:val="20"/>
                <w:szCs w:val="24"/>
              </w:rPr>
              <w:t xml:space="preserve">  Women </w:t>
            </w:r>
            <w:r w:rsidRPr="00752DA1">
              <w:rPr>
                <w:rFonts w:ascii="Times New Roman" w:eastAsia="Times New Roman" w:hAnsi="Times New Roman" w:cs="Times New Roman"/>
                <w:i/>
                <w:iCs/>
                <w:sz w:val="20"/>
                <w:szCs w:val="24"/>
              </w:rPr>
              <w:t>and</w:t>
            </w:r>
            <w:r w:rsidRPr="00752DA1">
              <w:rPr>
                <w:rFonts w:ascii="Times New Roman" w:eastAsia="Times New Roman" w:hAnsi="Times New Roman" w:cs="Times New Roman"/>
                <w:sz w:val="20"/>
                <w:szCs w:val="24"/>
              </w:rPr>
              <w:t xml:space="preserve"> men, individually and collectively, challenge the routines, conventions, laws, family forms, kinship structures and taken-for-granted behavio</w:t>
            </w:r>
            <w:r w:rsidR="00C03413">
              <w:rPr>
                <w:rFonts w:ascii="Times New Roman" w:eastAsia="Times New Roman" w:hAnsi="Times New Roman" w:cs="Times New Roman"/>
                <w:sz w:val="20"/>
                <w:szCs w:val="24"/>
              </w:rPr>
              <w:t>u</w:t>
            </w:r>
            <w:r w:rsidRPr="00752DA1">
              <w:rPr>
                <w:rFonts w:ascii="Times New Roman" w:eastAsia="Times New Roman" w:hAnsi="Times New Roman" w:cs="Times New Roman"/>
                <w:sz w:val="20"/>
                <w:szCs w:val="24"/>
              </w:rPr>
              <w:t>rs that shape their lives – the accepted forms of power and how these are perpetuated.</w:t>
            </w:r>
          </w:p>
        </w:tc>
      </w:tr>
      <w:tr w:rsidR="00752DA1" w:rsidRPr="00752DA1" w:rsidTr="00AA4764">
        <w:tblPrEx>
          <w:tblCellMar>
            <w:top w:w="0" w:type="dxa"/>
            <w:bottom w:w="0" w:type="dxa"/>
          </w:tblCellMar>
        </w:tblPrEx>
        <w:tc>
          <w:tcPr>
            <w:tcW w:w="2028" w:type="dxa"/>
          </w:tcPr>
          <w:p w:rsidR="00752DA1" w:rsidRPr="00752DA1" w:rsidRDefault="00752DA1" w:rsidP="00707918">
            <w:pPr>
              <w:spacing w:after="0" w:line="240" w:lineRule="auto"/>
              <w:jc w:val="center"/>
              <w:rPr>
                <w:rFonts w:ascii="Garamond" w:eastAsia="Times New Roman" w:hAnsi="Garamond" w:cs="Times New Roman"/>
                <w:sz w:val="24"/>
                <w:szCs w:val="24"/>
              </w:rPr>
            </w:pPr>
          </w:p>
          <w:p w:rsidR="00752DA1" w:rsidRPr="00752DA1" w:rsidRDefault="00752DA1" w:rsidP="00707918">
            <w:pPr>
              <w:spacing w:after="0" w:line="240" w:lineRule="auto"/>
              <w:ind w:left="720"/>
              <w:jc w:val="center"/>
              <w:rPr>
                <w:rFonts w:ascii="Garamond" w:eastAsia="Times New Roman" w:hAnsi="Garamond" w:cs="Times New Roman"/>
                <w:b/>
                <w:bCs/>
                <w:i/>
                <w:iCs/>
                <w:color w:val="333399"/>
                <w:sz w:val="24"/>
                <w:szCs w:val="24"/>
              </w:rPr>
            </w:pPr>
            <w:r>
              <w:rPr>
                <w:rFonts w:ascii="Garamond" w:eastAsia="Times New Roman" w:hAnsi="Garamond" w:cs="Times New Roman"/>
                <w:noProof/>
                <w:color w:val="333399"/>
                <w:sz w:val="20"/>
                <w:szCs w:val="24"/>
                <w:lang w:val="en-US"/>
              </w:rPr>
              <mc:AlternateContent>
                <mc:Choice Requires="wps">
                  <w:drawing>
                    <wp:anchor distT="0" distB="0" distL="114300" distR="114300" simplePos="0" relativeHeight="251735040" behindDoc="0" locked="0" layoutInCell="1" allowOverlap="1" wp14:anchorId="6A9B143D" wp14:editId="5A645F72">
                      <wp:simplePos x="0" y="0"/>
                      <wp:positionH relativeFrom="column">
                        <wp:posOffset>638175</wp:posOffset>
                      </wp:positionH>
                      <wp:positionV relativeFrom="paragraph">
                        <wp:posOffset>-85725</wp:posOffset>
                      </wp:positionV>
                      <wp:extent cx="571500" cy="635"/>
                      <wp:effectExtent l="0" t="241300" r="0" b="243840"/>
                      <wp:wrapTight wrapText="bothSides">
                        <wp:wrapPolygon edited="0">
                          <wp:start x="4320" y="-5184000"/>
                          <wp:lineTo x="2736" y="-6436800"/>
                          <wp:lineTo x="4536" y="-5011200"/>
                          <wp:lineTo x="17328" y="5205600"/>
                          <wp:lineTo x="19128" y="6631200"/>
                          <wp:lineTo x="19128" y="6631200"/>
                          <wp:lineTo x="17544" y="5378400"/>
                          <wp:lineTo x="4320" y="-5184000"/>
                        </wp:wrapPolygon>
                      </wp:wrapTight>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494199">
                                <a:off x="0" y="0"/>
                                <a:ext cx="571500" cy="635"/>
                              </a:xfrm>
                              <a:prstGeom prst="line">
                                <a:avLst/>
                              </a:prstGeom>
                              <a:noFill/>
                              <a:ln w="9525">
                                <a:solidFill>
                                  <a:srgbClr val="C0C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rotation:2724330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6.75pt" to="95.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" strokecolor="silver">
                      <v:stroke startarrow="block" endarrow="block"/>
                      <w10:wrap type="tight"/>
                    </v:line>
                  </w:pict>
                </mc:Fallback>
              </mc:AlternateContent>
            </w:r>
            <w:r w:rsidRPr="00752DA1">
              <w:rPr>
                <w:rFonts w:ascii="Garamond" w:eastAsia="Times New Roman" w:hAnsi="Garamond" w:cs="Times New Roman"/>
                <w:b/>
                <w:bCs/>
                <w:i/>
                <w:iCs/>
                <w:color w:val="333399"/>
                <w:sz w:val="24"/>
                <w:szCs w:val="24"/>
              </w:rPr>
              <w:t>and</w:t>
            </w:r>
          </w:p>
        </w:tc>
        <w:tc>
          <w:tcPr>
            <w:tcW w:w="4302" w:type="dxa"/>
            <w:gridSpan w:val="3"/>
          </w:tcPr>
          <w:p w:rsidR="00752DA1" w:rsidRPr="00752DA1" w:rsidRDefault="00752DA1" w:rsidP="00707918">
            <w:pPr>
              <w:spacing w:after="0" w:line="240" w:lineRule="auto"/>
              <w:jc w:val="center"/>
              <w:rPr>
                <w:rFonts w:ascii="Times New Roman" w:eastAsia="Times New Roman" w:hAnsi="Times New Roman" w:cs="Times New Roman"/>
                <w:b/>
                <w:sz w:val="20"/>
                <w:szCs w:val="24"/>
                <w:u w:val="single"/>
              </w:rPr>
            </w:pPr>
          </w:p>
          <w:p w:rsidR="00752DA1" w:rsidRPr="00752DA1" w:rsidRDefault="00752DA1" w:rsidP="00707918">
            <w:pPr>
              <w:spacing w:after="0" w:line="240" w:lineRule="auto"/>
              <w:jc w:val="center"/>
              <w:rPr>
                <w:rFonts w:ascii="Garamond" w:eastAsia="Times New Roman" w:hAnsi="Garamond" w:cs="Times New Roman"/>
                <w:sz w:val="20"/>
                <w:szCs w:val="24"/>
              </w:rPr>
            </w:pPr>
            <w:r w:rsidRPr="00752DA1">
              <w:rPr>
                <w:rFonts w:ascii="Times New Roman" w:eastAsia="Times New Roman" w:hAnsi="Times New Roman" w:cs="Times New Roman"/>
                <w:b/>
                <w:sz w:val="20"/>
                <w:szCs w:val="24"/>
                <w:u w:val="single"/>
              </w:rPr>
              <w:t>Relations change</w:t>
            </w:r>
            <w:r w:rsidRPr="00752DA1">
              <w:rPr>
                <w:rFonts w:ascii="Times New Roman" w:eastAsia="Times New Roman" w:hAnsi="Times New Roman" w:cs="Times New Roman"/>
                <w:sz w:val="20"/>
                <w:szCs w:val="24"/>
                <w:u w:val="single"/>
              </w:rPr>
              <w:t>:</w:t>
            </w:r>
            <w:r w:rsidRPr="00752DA1">
              <w:rPr>
                <w:rFonts w:ascii="Times New Roman" w:eastAsia="Times New Roman" w:hAnsi="Times New Roman" w:cs="Times New Roman"/>
                <w:sz w:val="20"/>
                <w:szCs w:val="24"/>
              </w:rPr>
              <w:t xml:space="preserve"> Women </w:t>
            </w:r>
            <w:r w:rsidRPr="00752DA1">
              <w:rPr>
                <w:rFonts w:ascii="Times New Roman" w:eastAsia="Times New Roman" w:hAnsi="Times New Roman" w:cs="Times New Roman"/>
                <w:i/>
                <w:iCs/>
                <w:sz w:val="20"/>
                <w:szCs w:val="24"/>
              </w:rPr>
              <w:t>and</w:t>
            </w:r>
            <w:r w:rsidRPr="00752DA1">
              <w:rPr>
                <w:rFonts w:ascii="Times New Roman" w:eastAsia="Times New Roman" w:hAnsi="Times New Roman" w:cs="Times New Roman"/>
                <w:sz w:val="20"/>
                <w:szCs w:val="24"/>
              </w:rPr>
              <w:t xml:space="preserve"> men form new relations with other social actors, form coalitions and develop mutual support in order to negotiate, be agents of change, alter structures and so realize rights, dignity and livelihood security.</w:t>
            </w:r>
          </w:p>
        </w:tc>
        <w:tc>
          <w:tcPr>
            <w:tcW w:w="2526" w:type="dxa"/>
          </w:tcPr>
          <w:p w:rsidR="00752DA1" w:rsidRPr="00752DA1" w:rsidRDefault="00752DA1" w:rsidP="00707918">
            <w:pPr>
              <w:spacing w:after="0" w:line="240" w:lineRule="auto"/>
              <w:ind w:left="720"/>
              <w:jc w:val="center"/>
              <w:rPr>
                <w:rFonts w:ascii="Garamond" w:eastAsia="Times New Roman" w:hAnsi="Garamond" w:cs="Times New Roman"/>
                <w:sz w:val="24"/>
                <w:szCs w:val="24"/>
              </w:rPr>
            </w:pPr>
            <w:r>
              <w:rPr>
                <w:rFonts w:ascii="Garamond" w:eastAsia="Times New Roman" w:hAnsi="Garamond" w:cs="Times New Roman"/>
                <w:noProof/>
                <w:sz w:val="20"/>
                <w:szCs w:val="20"/>
                <w:lang w:val="en-US"/>
              </w:rPr>
              <mc:AlternateContent>
                <mc:Choice Requires="wps">
                  <w:drawing>
                    <wp:anchor distT="0" distB="0" distL="114300" distR="114300" simplePos="0" relativeHeight="251732992" behindDoc="0" locked="0" layoutInCell="1" allowOverlap="1" wp14:anchorId="57AE78D8" wp14:editId="5B5EEDE7">
                      <wp:simplePos x="0" y="0"/>
                      <wp:positionH relativeFrom="column">
                        <wp:posOffset>-22860</wp:posOffset>
                      </wp:positionH>
                      <wp:positionV relativeFrom="paragraph">
                        <wp:posOffset>191135</wp:posOffset>
                      </wp:positionV>
                      <wp:extent cx="571500" cy="635"/>
                      <wp:effectExtent l="8890" t="194310" r="10160" b="186055"/>
                      <wp:wrapTight wrapText="bothSides">
                        <wp:wrapPolygon edited="0">
                          <wp:start x="3144" y="3715200"/>
                          <wp:lineTo x="1272" y="4600800"/>
                          <wp:lineTo x="3384" y="3585600"/>
                          <wp:lineTo x="18456" y="-3715200"/>
                          <wp:lineTo x="20568" y="-4730400"/>
                          <wp:lineTo x="20568" y="-4730400"/>
                          <wp:lineTo x="18720" y="-3844800"/>
                          <wp:lineTo x="3144" y="3715200"/>
                        </wp:wrapPolygon>
                      </wp:wrapTight>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96492">
                                <a:off x="0" y="0"/>
                                <a:ext cx="571500" cy="635"/>
                              </a:xfrm>
                              <a:prstGeom prst="line">
                                <a:avLst/>
                              </a:prstGeom>
                              <a:noFill/>
                              <a:ln w="9525">
                                <a:solidFill>
                                  <a:srgbClr val="C0C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rotation:-1853022fd;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05pt" to="43.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" strokecolor="silver">
                      <v:stroke startarrow="block" endarrow="block"/>
                      <w10:wrap type="tight"/>
                    </v:line>
                  </w:pict>
                </mc:Fallback>
              </mc:AlternateContent>
            </w:r>
          </w:p>
          <w:p w:rsidR="00752DA1" w:rsidRPr="00752DA1" w:rsidRDefault="00752DA1" w:rsidP="00707918">
            <w:pPr>
              <w:spacing w:after="0" w:line="240" w:lineRule="auto"/>
              <w:ind w:left="720"/>
              <w:jc w:val="center"/>
              <w:rPr>
                <w:rFonts w:ascii="Garamond" w:eastAsia="Times New Roman" w:hAnsi="Garamond" w:cs="Times New Roman"/>
                <w:b/>
                <w:bCs/>
                <w:i/>
                <w:iCs/>
                <w:color w:val="333399"/>
                <w:sz w:val="24"/>
                <w:szCs w:val="24"/>
              </w:rPr>
            </w:pPr>
            <w:r w:rsidRPr="00752DA1">
              <w:rPr>
                <w:rFonts w:ascii="Garamond" w:eastAsia="Times New Roman" w:hAnsi="Garamond" w:cs="Times New Roman"/>
                <w:b/>
                <w:bCs/>
                <w:i/>
                <w:iCs/>
                <w:color w:val="333399"/>
                <w:sz w:val="24"/>
                <w:szCs w:val="24"/>
              </w:rPr>
              <w:t>and</w:t>
            </w:r>
          </w:p>
        </w:tc>
      </w:tr>
    </w:tbl>
    <w:p w:rsidR="00752DA1" w:rsidRDefault="00752DA1" w:rsidP="00FC339A">
      <w:pPr>
        <w:spacing w:after="0" w:line="240" w:lineRule="auto"/>
        <w:rPr>
          <w:rFonts w:ascii="Arial" w:hAnsi="Arial" w:cs="Arial"/>
          <w:lang w:val="en-US"/>
        </w:rPr>
      </w:pPr>
    </w:p>
    <w:p w:rsidR="00983809" w:rsidRDefault="00983809" w:rsidP="00FC339A">
      <w:pPr>
        <w:spacing w:after="0" w:line="240" w:lineRule="auto"/>
        <w:rPr>
          <w:rFonts w:ascii="Arial" w:hAnsi="Arial" w:cs="Arial"/>
          <w:lang w:val="en-US"/>
        </w:rPr>
      </w:pPr>
    </w:p>
    <w:p w:rsidR="00983809" w:rsidRDefault="00983809" w:rsidP="00FC339A">
      <w:pPr>
        <w:spacing w:after="0" w:line="240" w:lineRule="auto"/>
        <w:rPr>
          <w:rFonts w:ascii="Arial" w:hAnsi="Arial" w:cs="Arial"/>
          <w:lang w:val="en-US"/>
        </w:rPr>
      </w:pPr>
    </w:p>
    <w:p w:rsidR="00983809" w:rsidRPr="00983809" w:rsidRDefault="00983809" w:rsidP="00983809">
      <w:pPr>
        <w:spacing w:after="0" w:line="240" w:lineRule="auto"/>
        <w:jc w:val="center"/>
        <w:rPr>
          <w:rFonts w:ascii="Arial" w:hAnsi="Arial" w:cs="Arial"/>
          <w:b/>
          <w:lang w:val="en-US"/>
        </w:rPr>
      </w:pPr>
      <w:proofErr w:type="gramStart"/>
      <w:r w:rsidRPr="00983809">
        <w:rPr>
          <w:rFonts w:ascii="Arial" w:hAnsi="Arial" w:cs="Arial"/>
          <w:b/>
          <w:lang w:val="en-US"/>
        </w:rPr>
        <w:t xml:space="preserve">Figure </w:t>
      </w:r>
      <w:r>
        <w:rPr>
          <w:rFonts w:ascii="Arial" w:hAnsi="Arial" w:cs="Arial"/>
          <w:b/>
          <w:lang w:val="en-US"/>
        </w:rPr>
        <w:t>4</w:t>
      </w:r>
      <w:r w:rsidRPr="00983809">
        <w:rPr>
          <w:rFonts w:ascii="Arial" w:hAnsi="Arial" w:cs="Arial"/>
          <w:b/>
          <w:lang w:val="en-US"/>
        </w:rPr>
        <w:t>.</w:t>
      </w:r>
      <w:proofErr w:type="gramEnd"/>
      <w:r w:rsidRPr="00983809">
        <w:rPr>
          <w:rFonts w:ascii="Arial" w:hAnsi="Arial" w:cs="Arial"/>
          <w:b/>
          <w:lang w:val="en-US"/>
        </w:rPr>
        <w:t xml:space="preserve"> Ladder of Participation</w:t>
      </w:r>
    </w:p>
    <w:p w:rsidR="00983809" w:rsidRPr="00690496" w:rsidRDefault="00983809" w:rsidP="00983809">
      <w:pPr>
        <w:spacing w:after="0" w:line="240" w:lineRule="auto"/>
        <w:jc w:val="center"/>
        <w:rPr>
          <w:rFonts w:ascii="Arial" w:hAnsi="Arial" w:cs="Arial"/>
          <w:lang w:val="en-US"/>
        </w:rPr>
      </w:pPr>
      <w:r>
        <w:rPr>
          <w:noProof/>
          <w:lang w:val="en-US"/>
        </w:rPr>
        <w:drawing>
          <wp:inline distT="0" distB="0" distL="0" distR="0" wp14:anchorId="6DE334E5" wp14:editId="407118D9">
            <wp:extent cx="3390181" cy="4157899"/>
            <wp:effectExtent l="0" t="0" r="1270" b="0"/>
            <wp:docPr id="46" name="Picture 46" descr="http://www.tomwolff.com/lad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mwolff.com/ladd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376" cy="4158139"/>
                    </a:xfrm>
                    <a:prstGeom prst="rect">
                      <a:avLst/>
                    </a:prstGeom>
                    <a:noFill/>
                    <a:ln>
                      <a:noFill/>
                    </a:ln>
                  </pic:spPr>
                </pic:pic>
              </a:graphicData>
            </a:graphic>
          </wp:inline>
        </w:drawing>
      </w:r>
    </w:p>
    <w:sectPr w:rsidR="00983809" w:rsidRPr="006904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46" w:rsidRDefault="00007946" w:rsidP="00F8418F">
      <w:pPr>
        <w:spacing w:after="0" w:line="240" w:lineRule="auto"/>
      </w:pPr>
      <w:r>
        <w:separator/>
      </w:r>
    </w:p>
  </w:endnote>
  <w:endnote w:type="continuationSeparator" w:id="0">
    <w:p w:rsidR="00007946" w:rsidRDefault="00007946" w:rsidP="00F8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TC Officina Sans Book">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46" w:rsidRDefault="00007946" w:rsidP="00F8418F">
      <w:pPr>
        <w:spacing w:after="0" w:line="240" w:lineRule="auto"/>
      </w:pPr>
      <w:r>
        <w:separator/>
      </w:r>
    </w:p>
  </w:footnote>
  <w:footnote w:type="continuationSeparator" w:id="0">
    <w:p w:rsidR="00007946" w:rsidRDefault="00007946" w:rsidP="00F84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03BF"/>
    <w:multiLevelType w:val="hybridMultilevel"/>
    <w:tmpl w:val="ACBAD4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8F"/>
    <w:rsid w:val="00007946"/>
    <w:rsid w:val="00021798"/>
    <w:rsid w:val="000228C1"/>
    <w:rsid w:val="00023848"/>
    <w:rsid w:val="000D2BF4"/>
    <w:rsid w:val="000E78A9"/>
    <w:rsid w:val="000F0FC9"/>
    <w:rsid w:val="000F5F60"/>
    <w:rsid w:val="001240A4"/>
    <w:rsid w:val="001508C7"/>
    <w:rsid w:val="00161171"/>
    <w:rsid w:val="00181E56"/>
    <w:rsid w:val="00184CAA"/>
    <w:rsid w:val="001859C5"/>
    <w:rsid w:val="00186F97"/>
    <w:rsid w:val="00207976"/>
    <w:rsid w:val="00227DA0"/>
    <w:rsid w:val="00233D98"/>
    <w:rsid w:val="002650B2"/>
    <w:rsid w:val="00295214"/>
    <w:rsid w:val="002A7D0A"/>
    <w:rsid w:val="002F59CA"/>
    <w:rsid w:val="00333B40"/>
    <w:rsid w:val="00343C4A"/>
    <w:rsid w:val="00367F80"/>
    <w:rsid w:val="0039103E"/>
    <w:rsid w:val="00393111"/>
    <w:rsid w:val="003B34D7"/>
    <w:rsid w:val="003B4CB7"/>
    <w:rsid w:val="003E756D"/>
    <w:rsid w:val="003F5D96"/>
    <w:rsid w:val="00412D0D"/>
    <w:rsid w:val="004C0025"/>
    <w:rsid w:val="005202E5"/>
    <w:rsid w:val="005369CB"/>
    <w:rsid w:val="00576D98"/>
    <w:rsid w:val="005E6431"/>
    <w:rsid w:val="00643F50"/>
    <w:rsid w:val="00690496"/>
    <w:rsid w:val="00694C3C"/>
    <w:rsid w:val="006A785A"/>
    <w:rsid w:val="00707918"/>
    <w:rsid w:val="00722BFD"/>
    <w:rsid w:val="007373C9"/>
    <w:rsid w:val="00752DA1"/>
    <w:rsid w:val="0075462B"/>
    <w:rsid w:val="007D613A"/>
    <w:rsid w:val="007F7A85"/>
    <w:rsid w:val="00814BE8"/>
    <w:rsid w:val="008A0C36"/>
    <w:rsid w:val="008E4192"/>
    <w:rsid w:val="00973CF9"/>
    <w:rsid w:val="0098073E"/>
    <w:rsid w:val="00983809"/>
    <w:rsid w:val="009F0143"/>
    <w:rsid w:val="009F2B35"/>
    <w:rsid w:val="00A15BE9"/>
    <w:rsid w:val="00A901B8"/>
    <w:rsid w:val="00B025BA"/>
    <w:rsid w:val="00B7155A"/>
    <w:rsid w:val="00C03413"/>
    <w:rsid w:val="00C976BF"/>
    <w:rsid w:val="00CA4EE7"/>
    <w:rsid w:val="00CC4807"/>
    <w:rsid w:val="00CD7AD0"/>
    <w:rsid w:val="00CF2580"/>
    <w:rsid w:val="00D1585E"/>
    <w:rsid w:val="00D361A8"/>
    <w:rsid w:val="00D566C3"/>
    <w:rsid w:val="00D66C25"/>
    <w:rsid w:val="00DB73D1"/>
    <w:rsid w:val="00DE4EF7"/>
    <w:rsid w:val="00DF7B68"/>
    <w:rsid w:val="00E02DC5"/>
    <w:rsid w:val="00E04977"/>
    <w:rsid w:val="00E04C39"/>
    <w:rsid w:val="00E368CB"/>
    <w:rsid w:val="00E47508"/>
    <w:rsid w:val="00E54985"/>
    <w:rsid w:val="00ED1FC0"/>
    <w:rsid w:val="00F46429"/>
    <w:rsid w:val="00F468B2"/>
    <w:rsid w:val="00F8418F"/>
    <w:rsid w:val="00FC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5369C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Char"/>
    <w:basedOn w:val="Normal"/>
    <w:link w:val="FootnoteTextChar"/>
    <w:semiHidden/>
    <w:rsid w:val="00F8418F"/>
    <w:pPr>
      <w:spacing w:after="0" w:line="240" w:lineRule="auto"/>
      <w:jc w:val="both"/>
    </w:pPr>
    <w:rPr>
      <w:rFonts w:ascii="ITC Officina Sans Book" w:eastAsia="Times New Roman" w:hAnsi="ITC Officina Sans Book" w:cs="Times New Roman"/>
      <w:sz w:val="20"/>
      <w:szCs w:val="20"/>
    </w:rPr>
  </w:style>
  <w:style w:type="character" w:customStyle="1" w:styleId="FootnoteTextChar">
    <w:name w:val="Footnote Text Char"/>
    <w:aliases w:val="Footnote Text Char1 Char,Footnote Text Char Char Char,Char Char"/>
    <w:basedOn w:val="DefaultParagraphFont"/>
    <w:link w:val="FootnoteText"/>
    <w:semiHidden/>
    <w:rsid w:val="00F8418F"/>
    <w:rPr>
      <w:rFonts w:ascii="ITC Officina Sans Book" w:eastAsia="Times New Roman" w:hAnsi="ITC Officina Sans Book" w:cs="Times New Roman"/>
      <w:sz w:val="20"/>
      <w:szCs w:val="20"/>
    </w:rPr>
  </w:style>
  <w:style w:type="character" w:styleId="FootnoteReference">
    <w:name w:val="footnote reference"/>
    <w:aliases w:val=" BVI fnr Char Char Char,BVI fnr Char Char Char, BVI fnr Car Car Char Char Char,BVI fnr Car Char Char Char, BVI fnr Car Car Car Car Char Char Char Char Char, BVI fnr Char Char Char Char,BVI fnr Char Char Char Char,ftref"/>
    <w:basedOn w:val="DefaultParagraphFont"/>
    <w:link w:val="BVIfnrCharChar"/>
    <w:uiPriority w:val="99"/>
    <w:rsid w:val="00F8418F"/>
    <w:rPr>
      <w:vertAlign w:val="superscript"/>
    </w:rPr>
  </w:style>
  <w:style w:type="paragraph" w:customStyle="1" w:styleId="BVIfnrCharChar">
    <w:name w:val="BVI fnr Char Char"/>
    <w:aliases w:val=" BVI fnr Car Car Char Char,BVI fnr Car Char Char, BVI fnr Car Car Car Car Char Char Char Char, BVI fnr Char Char Char1,BVI fnr Char Char Char1, BVI fnr Car Car Char Char Char1"/>
    <w:basedOn w:val="Normal"/>
    <w:link w:val="FootnoteReference"/>
    <w:uiPriority w:val="99"/>
    <w:rsid w:val="00F8418F"/>
    <w:pPr>
      <w:spacing w:after="160" w:line="240" w:lineRule="exact"/>
    </w:pPr>
    <w:rPr>
      <w:vertAlign w:val="superscript"/>
    </w:rPr>
  </w:style>
  <w:style w:type="character" w:styleId="Strong">
    <w:name w:val="Strong"/>
    <w:basedOn w:val="DefaultParagraphFont"/>
    <w:uiPriority w:val="22"/>
    <w:qFormat/>
    <w:rsid w:val="00F8418F"/>
    <w:rPr>
      <w:b/>
      <w:bCs/>
    </w:rPr>
  </w:style>
  <w:style w:type="character" w:customStyle="1" w:styleId="apple-converted-space">
    <w:name w:val="apple-converted-space"/>
    <w:basedOn w:val="DefaultParagraphFont"/>
    <w:rsid w:val="00F8418F"/>
  </w:style>
  <w:style w:type="character" w:styleId="Emphasis">
    <w:name w:val="Emphasis"/>
    <w:basedOn w:val="DefaultParagraphFont"/>
    <w:uiPriority w:val="20"/>
    <w:qFormat/>
    <w:rsid w:val="00F8418F"/>
    <w:rPr>
      <w:i/>
      <w:iCs/>
    </w:rPr>
  </w:style>
  <w:style w:type="paragraph" w:styleId="Title">
    <w:name w:val="Title"/>
    <w:basedOn w:val="Normal"/>
    <w:next w:val="Normal"/>
    <w:link w:val="TitleChar"/>
    <w:uiPriority w:val="10"/>
    <w:qFormat/>
    <w:rsid w:val="00333B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3B4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43F50"/>
    <w:pPr>
      <w:ind w:left="720"/>
      <w:contextualSpacing/>
    </w:pPr>
  </w:style>
  <w:style w:type="character" w:styleId="CommentReference">
    <w:name w:val="annotation reference"/>
    <w:basedOn w:val="DefaultParagraphFont"/>
    <w:uiPriority w:val="99"/>
    <w:semiHidden/>
    <w:unhideWhenUsed/>
    <w:rsid w:val="009F0143"/>
    <w:rPr>
      <w:sz w:val="16"/>
      <w:szCs w:val="16"/>
    </w:rPr>
  </w:style>
  <w:style w:type="paragraph" w:styleId="CommentText">
    <w:name w:val="annotation text"/>
    <w:basedOn w:val="Normal"/>
    <w:link w:val="CommentTextChar"/>
    <w:uiPriority w:val="99"/>
    <w:semiHidden/>
    <w:unhideWhenUsed/>
    <w:rsid w:val="009F0143"/>
    <w:pPr>
      <w:spacing w:line="240" w:lineRule="auto"/>
    </w:pPr>
    <w:rPr>
      <w:sz w:val="20"/>
      <w:szCs w:val="20"/>
    </w:rPr>
  </w:style>
  <w:style w:type="character" w:customStyle="1" w:styleId="CommentTextChar">
    <w:name w:val="Comment Text Char"/>
    <w:basedOn w:val="DefaultParagraphFont"/>
    <w:link w:val="CommentText"/>
    <w:uiPriority w:val="99"/>
    <w:semiHidden/>
    <w:rsid w:val="009F0143"/>
    <w:rPr>
      <w:sz w:val="20"/>
      <w:szCs w:val="20"/>
    </w:rPr>
  </w:style>
  <w:style w:type="paragraph" w:styleId="CommentSubject">
    <w:name w:val="annotation subject"/>
    <w:basedOn w:val="CommentText"/>
    <w:next w:val="CommentText"/>
    <w:link w:val="CommentSubjectChar"/>
    <w:uiPriority w:val="99"/>
    <w:semiHidden/>
    <w:unhideWhenUsed/>
    <w:rsid w:val="009F0143"/>
    <w:rPr>
      <w:b/>
      <w:bCs/>
    </w:rPr>
  </w:style>
  <w:style w:type="character" w:customStyle="1" w:styleId="CommentSubjectChar">
    <w:name w:val="Comment Subject Char"/>
    <w:basedOn w:val="CommentTextChar"/>
    <w:link w:val="CommentSubject"/>
    <w:uiPriority w:val="99"/>
    <w:semiHidden/>
    <w:rsid w:val="009F0143"/>
    <w:rPr>
      <w:b/>
      <w:bCs/>
      <w:sz w:val="20"/>
      <w:szCs w:val="20"/>
    </w:rPr>
  </w:style>
  <w:style w:type="paragraph" w:styleId="BalloonText">
    <w:name w:val="Balloon Text"/>
    <w:basedOn w:val="Normal"/>
    <w:link w:val="BalloonTextChar"/>
    <w:uiPriority w:val="99"/>
    <w:semiHidden/>
    <w:unhideWhenUsed/>
    <w:rsid w:val="009F0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43"/>
    <w:rPr>
      <w:rFonts w:ascii="Tahoma" w:hAnsi="Tahoma" w:cs="Tahoma"/>
      <w:sz w:val="16"/>
      <w:szCs w:val="16"/>
    </w:rPr>
  </w:style>
  <w:style w:type="character" w:customStyle="1" w:styleId="Heading8Char">
    <w:name w:val="Heading 8 Char"/>
    <w:basedOn w:val="DefaultParagraphFont"/>
    <w:link w:val="Heading8"/>
    <w:uiPriority w:val="9"/>
    <w:semiHidden/>
    <w:rsid w:val="005369CB"/>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752DA1"/>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5369C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Char"/>
    <w:basedOn w:val="Normal"/>
    <w:link w:val="FootnoteTextChar"/>
    <w:semiHidden/>
    <w:rsid w:val="00F8418F"/>
    <w:pPr>
      <w:spacing w:after="0" w:line="240" w:lineRule="auto"/>
      <w:jc w:val="both"/>
    </w:pPr>
    <w:rPr>
      <w:rFonts w:ascii="ITC Officina Sans Book" w:eastAsia="Times New Roman" w:hAnsi="ITC Officina Sans Book" w:cs="Times New Roman"/>
      <w:sz w:val="20"/>
      <w:szCs w:val="20"/>
    </w:rPr>
  </w:style>
  <w:style w:type="character" w:customStyle="1" w:styleId="FootnoteTextChar">
    <w:name w:val="Footnote Text Char"/>
    <w:aliases w:val="Footnote Text Char1 Char,Footnote Text Char Char Char,Char Char"/>
    <w:basedOn w:val="DefaultParagraphFont"/>
    <w:link w:val="FootnoteText"/>
    <w:semiHidden/>
    <w:rsid w:val="00F8418F"/>
    <w:rPr>
      <w:rFonts w:ascii="ITC Officina Sans Book" w:eastAsia="Times New Roman" w:hAnsi="ITC Officina Sans Book" w:cs="Times New Roman"/>
      <w:sz w:val="20"/>
      <w:szCs w:val="20"/>
    </w:rPr>
  </w:style>
  <w:style w:type="character" w:styleId="FootnoteReference">
    <w:name w:val="footnote reference"/>
    <w:aliases w:val=" BVI fnr Char Char Char,BVI fnr Char Char Char, BVI fnr Car Car Char Char Char,BVI fnr Car Char Char Char, BVI fnr Car Car Car Car Char Char Char Char Char, BVI fnr Char Char Char Char,BVI fnr Char Char Char Char,ftref"/>
    <w:basedOn w:val="DefaultParagraphFont"/>
    <w:link w:val="BVIfnrCharChar"/>
    <w:uiPriority w:val="99"/>
    <w:rsid w:val="00F8418F"/>
    <w:rPr>
      <w:vertAlign w:val="superscript"/>
    </w:rPr>
  </w:style>
  <w:style w:type="paragraph" w:customStyle="1" w:styleId="BVIfnrCharChar">
    <w:name w:val="BVI fnr Char Char"/>
    <w:aliases w:val=" BVI fnr Car Car Char Char,BVI fnr Car Char Char, BVI fnr Car Car Car Car Char Char Char Char, BVI fnr Char Char Char1,BVI fnr Char Char Char1, BVI fnr Car Car Char Char Char1"/>
    <w:basedOn w:val="Normal"/>
    <w:link w:val="FootnoteReference"/>
    <w:uiPriority w:val="99"/>
    <w:rsid w:val="00F8418F"/>
    <w:pPr>
      <w:spacing w:after="160" w:line="240" w:lineRule="exact"/>
    </w:pPr>
    <w:rPr>
      <w:vertAlign w:val="superscript"/>
    </w:rPr>
  </w:style>
  <w:style w:type="character" w:styleId="Strong">
    <w:name w:val="Strong"/>
    <w:basedOn w:val="DefaultParagraphFont"/>
    <w:uiPriority w:val="22"/>
    <w:qFormat/>
    <w:rsid w:val="00F8418F"/>
    <w:rPr>
      <w:b/>
      <w:bCs/>
    </w:rPr>
  </w:style>
  <w:style w:type="character" w:customStyle="1" w:styleId="apple-converted-space">
    <w:name w:val="apple-converted-space"/>
    <w:basedOn w:val="DefaultParagraphFont"/>
    <w:rsid w:val="00F8418F"/>
  </w:style>
  <w:style w:type="character" w:styleId="Emphasis">
    <w:name w:val="Emphasis"/>
    <w:basedOn w:val="DefaultParagraphFont"/>
    <w:uiPriority w:val="20"/>
    <w:qFormat/>
    <w:rsid w:val="00F8418F"/>
    <w:rPr>
      <w:i/>
      <w:iCs/>
    </w:rPr>
  </w:style>
  <w:style w:type="paragraph" w:styleId="Title">
    <w:name w:val="Title"/>
    <w:basedOn w:val="Normal"/>
    <w:next w:val="Normal"/>
    <w:link w:val="TitleChar"/>
    <w:uiPriority w:val="10"/>
    <w:qFormat/>
    <w:rsid w:val="00333B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3B4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43F50"/>
    <w:pPr>
      <w:ind w:left="720"/>
      <w:contextualSpacing/>
    </w:pPr>
  </w:style>
  <w:style w:type="character" w:styleId="CommentReference">
    <w:name w:val="annotation reference"/>
    <w:basedOn w:val="DefaultParagraphFont"/>
    <w:uiPriority w:val="99"/>
    <w:semiHidden/>
    <w:unhideWhenUsed/>
    <w:rsid w:val="009F0143"/>
    <w:rPr>
      <w:sz w:val="16"/>
      <w:szCs w:val="16"/>
    </w:rPr>
  </w:style>
  <w:style w:type="paragraph" w:styleId="CommentText">
    <w:name w:val="annotation text"/>
    <w:basedOn w:val="Normal"/>
    <w:link w:val="CommentTextChar"/>
    <w:uiPriority w:val="99"/>
    <w:semiHidden/>
    <w:unhideWhenUsed/>
    <w:rsid w:val="009F0143"/>
    <w:pPr>
      <w:spacing w:line="240" w:lineRule="auto"/>
    </w:pPr>
    <w:rPr>
      <w:sz w:val="20"/>
      <w:szCs w:val="20"/>
    </w:rPr>
  </w:style>
  <w:style w:type="character" w:customStyle="1" w:styleId="CommentTextChar">
    <w:name w:val="Comment Text Char"/>
    <w:basedOn w:val="DefaultParagraphFont"/>
    <w:link w:val="CommentText"/>
    <w:uiPriority w:val="99"/>
    <w:semiHidden/>
    <w:rsid w:val="009F0143"/>
    <w:rPr>
      <w:sz w:val="20"/>
      <w:szCs w:val="20"/>
    </w:rPr>
  </w:style>
  <w:style w:type="paragraph" w:styleId="CommentSubject">
    <w:name w:val="annotation subject"/>
    <w:basedOn w:val="CommentText"/>
    <w:next w:val="CommentText"/>
    <w:link w:val="CommentSubjectChar"/>
    <w:uiPriority w:val="99"/>
    <w:semiHidden/>
    <w:unhideWhenUsed/>
    <w:rsid w:val="009F0143"/>
    <w:rPr>
      <w:b/>
      <w:bCs/>
    </w:rPr>
  </w:style>
  <w:style w:type="character" w:customStyle="1" w:styleId="CommentSubjectChar">
    <w:name w:val="Comment Subject Char"/>
    <w:basedOn w:val="CommentTextChar"/>
    <w:link w:val="CommentSubject"/>
    <w:uiPriority w:val="99"/>
    <w:semiHidden/>
    <w:rsid w:val="009F0143"/>
    <w:rPr>
      <w:b/>
      <w:bCs/>
      <w:sz w:val="20"/>
      <w:szCs w:val="20"/>
    </w:rPr>
  </w:style>
  <w:style w:type="paragraph" w:styleId="BalloonText">
    <w:name w:val="Balloon Text"/>
    <w:basedOn w:val="Normal"/>
    <w:link w:val="BalloonTextChar"/>
    <w:uiPriority w:val="99"/>
    <w:semiHidden/>
    <w:unhideWhenUsed/>
    <w:rsid w:val="009F0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43"/>
    <w:rPr>
      <w:rFonts w:ascii="Tahoma" w:hAnsi="Tahoma" w:cs="Tahoma"/>
      <w:sz w:val="16"/>
      <w:szCs w:val="16"/>
    </w:rPr>
  </w:style>
  <w:style w:type="character" w:customStyle="1" w:styleId="Heading8Char">
    <w:name w:val="Heading 8 Char"/>
    <w:basedOn w:val="DefaultParagraphFont"/>
    <w:link w:val="Heading8"/>
    <w:uiPriority w:val="9"/>
    <w:semiHidden/>
    <w:rsid w:val="005369CB"/>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752DA1"/>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good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dictionary.reference.com/browse/public%20sector" TargetMode="External"/><Relationship Id="rId4" Type="http://schemas.openxmlformats.org/officeDocument/2006/relationships/settings" Target="settings.xml"/><Relationship Id="rId9" Type="http://schemas.openxmlformats.org/officeDocument/2006/relationships/hyperlink" Target="http://dictionary.reference.com/brows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7</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”Care International”</Company>
  <LinksUpToDate>false</LinksUpToDate>
  <CharactersWithSpaces>16829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Aston, Tom</dc:creator>
  <cp:keywords/>
  <dc:description/>
  <cp:lastModifiedBy>Tom </cp:lastModifiedBy>
  <cp:revision>49</cp:revision>
  <dcterms:created xsi:type="dcterms:W3CDTF">2013-07-29T10:11:00Z</dcterms:created>
  <dcterms:modified xsi:type="dcterms:W3CDTF">2013-11-11T14:48:00Z</dcterms:modified>
</cp:coreProperties>
</file>