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19" w:rsidRDefault="00F532E5" w:rsidP="003E1310">
      <w:pPr>
        <w:shd w:val="clear" w:color="auto" w:fill="F79646" w:themeFill="accent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Partnership</w:t>
      </w:r>
      <w:r w:rsidR="00CD3719" w:rsidRPr="00F13BBC">
        <w:rPr>
          <w:b/>
          <w:sz w:val="28"/>
          <w:szCs w:val="28"/>
        </w:rPr>
        <w:t xml:space="preserve"> Scorecard</w:t>
      </w:r>
      <w:r w:rsidR="007B090E">
        <w:rPr>
          <w:b/>
          <w:sz w:val="28"/>
          <w:szCs w:val="28"/>
        </w:rPr>
        <w:t xml:space="preserve"> -- Quarterly</w:t>
      </w:r>
      <w:r w:rsidR="001B42EC" w:rsidRPr="00F13BBC">
        <w:rPr>
          <w:b/>
          <w:sz w:val="28"/>
          <w:szCs w:val="28"/>
        </w:rPr>
        <w:t xml:space="preserve"> Check-in</w:t>
      </w:r>
    </w:p>
    <w:p w:rsidR="003E1310" w:rsidRPr="00F13BBC" w:rsidRDefault="006311D4" w:rsidP="00F532E5">
      <w:pPr>
        <w:shd w:val="clear" w:color="auto" w:fill="F79646" w:themeFill="accent6"/>
        <w:rPr>
          <w:b/>
          <w:sz w:val="28"/>
          <w:szCs w:val="28"/>
        </w:rPr>
      </w:pPr>
      <w:r>
        <w:rPr>
          <w:b/>
          <w:sz w:val="28"/>
          <w:szCs w:val="28"/>
        </w:rPr>
        <w:t>Organization Name: ____________________   Date: 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536"/>
        <w:gridCol w:w="4678"/>
      </w:tblGrid>
      <w:tr w:rsidR="001B42EC" w:rsidTr="00EA3927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1B42EC" w:rsidRDefault="00076703" w:rsidP="00F23A9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Pa</w:t>
            </w:r>
            <w:r w:rsidR="00F23A99">
              <w:t>rtnerships result in</w:t>
            </w:r>
            <w:r>
              <w:t xml:space="preserve"> two-way capacity building, promoting organizational effectiveness and growth. </w:t>
            </w:r>
          </w:p>
        </w:tc>
      </w:tr>
      <w:tr w:rsidR="001B42EC" w:rsidTr="00EA3927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1B42EC" w:rsidRDefault="00EB4BE4" w:rsidP="00453C4E">
            <w:r>
              <w:t>Have we</w:t>
            </w:r>
            <w:r w:rsidR="001B42EC">
              <w:t xml:space="preserve"> </w:t>
            </w:r>
            <w:r w:rsidR="00453C4E">
              <w:t>taken concrete actions to improve</w:t>
            </w:r>
            <w:r>
              <w:t xml:space="preserve"> each other’s</w:t>
            </w:r>
            <w:r w:rsidR="00453C4E">
              <w:t xml:space="preserve"> learning and </w:t>
            </w:r>
            <w:r w:rsidR="00F532E5">
              <w:t>capacity?</w:t>
            </w:r>
          </w:p>
        </w:tc>
      </w:tr>
      <w:tr w:rsidR="001B42EC" w:rsidTr="00EA3927">
        <w:trPr>
          <w:trHeight w:val="650"/>
        </w:trPr>
        <w:tc>
          <w:tcPr>
            <w:tcW w:w="4503" w:type="dxa"/>
          </w:tcPr>
          <w:p w:rsidR="001B42EC" w:rsidRPr="004178EE" w:rsidRDefault="004178EE" w:rsidP="00752C00">
            <w:pPr>
              <w:rPr>
                <w:b/>
              </w:rPr>
            </w:pPr>
            <w:r>
              <w:rPr>
                <w:b/>
              </w:rPr>
              <w:t>Examples</w:t>
            </w:r>
            <w:r w:rsidR="004E4BCF">
              <w:rPr>
                <w:b/>
              </w:rPr>
              <w:t xml:space="preserve"> of</w:t>
            </w:r>
            <w:r w:rsidR="00752C00">
              <w:rPr>
                <w:b/>
              </w:rPr>
              <w:t xml:space="preserve"> actions</w:t>
            </w:r>
            <w:r w:rsidR="004E4BCF">
              <w:rPr>
                <w:b/>
              </w:rPr>
              <w:t xml:space="preserve"> that support capacity and growths</w:t>
            </w:r>
          </w:p>
        </w:tc>
        <w:tc>
          <w:tcPr>
            <w:tcW w:w="850" w:type="dxa"/>
          </w:tcPr>
          <w:p w:rsidR="001B42EC" w:rsidRDefault="001B42EC" w:rsidP="00F532E5">
            <w:pPr>
              <w:rPr>
                <w:b/>
              </w:rPr>
            </w:pPr>
            <w:r w:rsidRPr="004178EE">
              <w:rPr>
                <w:b/>
              </w:rPr>
              <w:t xml:space="preserve">Score </w:t>
            </w:r>
          </w:p>
          <w:p w:rsidR="00F532E5" w:rsidRPr="004178EE" w:rsidRDefault="00EA3927" w:rsidP="00F532E5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536" w:type="dxa"/>
          </w:tcPr>
          <w:p w:rsidR="001B42EC" w:rsidRPr="004178EE" w:rsidRDefault="001B42EC" w:rsidP="00894459">
            <w:pPr>
              <w:rPr>
                <w:b/>
              </w:rPr>
            </w:pPr>
            <w:r w:rsidRPr="004178EE">
              <w:rPr>
                <w:b/>
              </w:rPr>
              <w:t>Explanation of score, using concrete example</w:t>
            </w:r>
          </w:p>
        </w:tc>
        <w:tc>
          <w:tcPr>
            <w:tcW w:w="4678" w:type="dxa"/>
          </w:tcPr>
          <w:p w:rsidR="001B42EC" w:rsidRPr="004178EE" w:rsidRDefault="001B42EC" w:rsidP="00894459">
            <w:pPr>
              <w:rPr>
                <w:b/>
              </w:rPr>
            </w:pPr>
            <w:r w:rsidRPr="004178EE">
              <w:rPr>
                <w:b/>
              </w:rPr>
              <w:t>Comments/Suggestions/Next Steps</w:t>
            </w:r>
            <w:r w:rsidR="00811157">
              <w:rPr>
                <w:b/>
              </w:rPr>
              <w:t xml:space="preserve"> </w:t>
            </w:r>
            <w:r w:rsidR="00811157" w:rsidRPr="00811157">
              <w:rPr>
                <w:b/>
                <w:color w:val="FF0000"/>
              </w:rPr>
              <w:t>in priority sequence</w:t>
            </w:r>
          </w:p>
        </w:tc>
      </w:tr>
      <w:tr w:rsidR="001B42EC" w:rsidTr="00EA3927">
        <w:trPr>
          <w:trHeight w:val="2647"/>
        </w:trPr>
        <w:tc>
          <w:tcPr>
            <w:tcW w:w="4503" w:type="dxa"/>
          </w:tcPr>
          <w:p w:rsidR="001B42EC" w:rsidRDefault="004E4BCF" w:rsidP="00F532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a</w:t>
            </w:r>
            <w:r w:rsidR="00F532E5">
              <w:t>ttend any conferences or workshops together</w:t>
            </w:r>
            <w:r w:rsidR="007F6FE5">
              <w:t>, or facilitate attendance for the partner?</w:t>
            </w:r>
          </w:p>
          <w:p w:rsidR="00F532E5" w:rsidRDefault="004E4BCF" w:rsidP="00F532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m</w:t>
            </w:r>
            <w:r w:rsidR="00F532E5">
              <w:t>eet to discuss topics for reflection and learning, based on mutual interests and priorities</w:t>
            </w:r>
            <w:r w:rsidR="007F6FE5">
              <w:t>, to continually improve ourselves</w:t>
            </w:r>
          </w:p>
          <w:p w:rsidR="00F532E5" w:rsidRDefault="004E4BCF" w:rsidP="00F532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a</w:t>
            </w:r>
            <w:r w:rsidR="00F532E5">
              <w:t>ssist each other in becoming more skillful (sharing technical abilities, for example)</w:t>
            </w:r>
            <w:proofErr w:type="gramStart"/>
            <w:r w:rsidR="00EB4BE4">
              <w:t>.</w:t>
            </w:r>
            <w:proofErr w:type="gramEnd"/>
            <w:r w:rsidR="00EB4BE4">
              <w:t xml:space="preserve"> Were we able to bring new technologies into our work?</w:t>
            </w:r>
          </w:p>
          <w:p w:rsidR="00F532E5" w:rsidRDefault="00752C00" w:rsidP="00F532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a</w:t>
            </w:r>
            <w:r w:rsidR="00F532E5">
              <w:t xml:space="preserve">ssist each other in becoming more knowledgeable (information gathering on context, beneficiary profile, </w:t>
            </w:r>
            <w:proofErr w:type="gramStart"/>
            <w:r w:rsidR="00F532E5">
              <w:t>etc.</w:t>
            </w:r>
            <w:proofErr w:type="gramEnd"/>
            <w:r w:rsidR="00F532E5">
              <w:t>)</w:t>
            </w:r>
          </w:p>
          <w:p w:rsidR="00601ED2" w:rsidRPr="003E0A6A" w:rsidRDefault="00BC1F80" w:rsidP="00F532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3E0A6A">
              <w:t>As the importance of gender issues underlies our common projects, did w</w:t>
            </w:r>
            <w:r w:rsidR="00601ED2" w:rsidRPr="003E0A6A">
              <w:t>e</w:t>
            </w:r>
            <w:r w:rsidRPr="003E0A6A">
              <w:t xml:space="preserve"> assist each other in furthering our knowledge related to gender issues in regards to the beneficiaries we serve, or within our organizations?</w:t>
            </w:r>
          </w:p>
          <w:p w:rsidR="00CC216D" w:rsidRDefault="00CC216D" w:rsidP="00CC216D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Did we respond to a specific capacity-building need expressed either formally or informally? Did we commit resources and/or </w:t>
            </w:r>
            <w:r w:rsidRPr="00CC216D">
              <w:rPr>
                <w:b/>
              </w:rPr>
              <w:t>time</w:t>
            </w:r>
            <w:r>
              <w:t>?</w:t>
            </w:r>
          </w:p>
          <w:p w:rsidR="00F532E5" w:rsidRDefault="00752C00" w:rsidP="00EB4BE4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w</w:t>
            </w:r>
            <w:r w:rsidR="00F532E5">
              <w:t>rite a joint paper/document</w:t>
            </w:r>
            <w:r w:rsidR="007F6FE5">
              <w:t>/framework</w:t>
            </w:r>
            <w:r w:rsidR="00F532E5">
              <w:t xml:space="preserve"> together for publication</w:t>
            </w:r>
            <w:r w:rsidR="007F6FE5">
              <w:t>, thereby enriching the product</w:t>
            </w:r>
            <w:r>
              <w:t>? Did we consult each other on a public press release or statement?</w:t>
            </w:r>
          </w:p>
          <w:p w:rsidR="001B42EC" w:rsidRDefault="007F6FE5" w:rsidP="00637B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In our Lessons Learned exercises, have we documented Le</w:t>
            </w:r>
            <w:r w:rsidR="00F26A4F">
              <w:t>ssons</w:t>
            </w:r>
            <w:r w:rsidR="00752C00">
              <w:t xml:space="preserve"> about partnership?</w:t>
            </w:r>
          </w:p>
        </w:tc>
        <w:tc>
          <w:tcPr>
            <w:tcW w:w="850" w:type="dxa"/>
          </w:tcPr>
          <w:p w:rsidR="001B42EC" w:rsidRDefault="001B42EC" w:rsidP="00894459"/>
        </w:tc>
        <w:tc>
          <w:tcPr>
            <w:tcW w:w="4536" w:type="dxa"/>
          </w:tcPr>
          <w:p w:rsidR="001B42EC" w:rsidRDefault="001B42EC" w:rsidP="00894459"/>
        </w:tc>
        <w:tc>
          <w:tcPr>
            <w:tcW w:w="4678" w:type="dxa"/>
          </w:tcPr>
          <w:p w:rsidR="001B42EC" w:rsidRDefault="001B42EC" w:rsidP="00894459"/>
        </w:tc>
      </w:tr>
      <w:tr w:rsidR="00EA3927" w:rsidTr="00EA3927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EA3927" w:rsidRDefault="00EA3927" w:rsidP="004F2675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 xml:space="preserve">Building relations and solidifying partnerships open doors and create space for an enabling environment for humanitarian action. </w:t>
            </w:r>
          </w:p>
        </w:tc>
      </w:tr>
      <w:tr w:rsidR="00EA3927" w:rsidTr="00EA3927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EA3927" w:rsidRDefault="00EA3927" w:rsidP="004F2675">
            <w:r>
              <w:lastRenderedPageBreak/>
              <w:t>Have we taken concrete steps to strengthen our relationship to each, and to other key stakeholders?</w:t>
            </w:r>
          </w:p>
        </w:tc>
      </w:tr>
      <w:tr w:rsidR="00EA3927" w:rsidTr="00EA3927">
        <w:trPr>
          <w:trHeight w:val="650"/>
        </w:trPr>
        <w:tc>
          <w:tcPr>
            <w:tcW w:w="4503" w:type="dxa"/>
          </w:tcPr>
          <w:p w:rsidR="00EA3927" w:rsidRPr="004178EE" w:rsidRDefault="00EA3927" w:rsidP="004F2675">
            <w:pPr>
              <w:rPr>
                <w:b/>
              </w:rPr>
            </w:pPr>
            <w:r>
              <w:rPr>
                <w:b/>
              </w:rPr>
              <w:t>EXAMPLES of actions that promote connections, access and linkages</w:t>
            </w:r>
          </w:p>
        </w:tc>
        <w:tc>
          <w:tcPr>
            <w:tcW w:w="850" w:type="dxa"/>
          </w:tcPr>
          <w:p w:rsidR="00EA3927" w:rsidRDefault="00EA3927" w:rsidP="004F2675">
            <w:pPr>
              <w:rPr>
                <w:b/>
              </w:rPr>
            </w:pPr>
            <w:r w:rsidRPr="004178EE">
              <w:rPr>
                <w:b/>
              </w:rPr>
              <w:t>Score</w:t>
            </w:r>
            <w:r>
              <w:rPr>
                <w:b/>
              </w:rPr>
              <w:t xml:space="preserve">: </w:t>
            </w:r>
          </w:p>
          <w:p w:rsidR="00EA3927" w:rsidRPr="004178EE" w:rsidRDefault="00811157" w:rsidP="004F2675">
            <w:pPr>
              <w:rPr>
                <w:b/>
              </w:rPr>
            </w:pPr>
            <w:r>
              <w:rPr>
                <w:b/>
              </w:rPr>
              <w:t>1-</w:t>
            </w:r>
            <w:r w:rsidR="00EA3927">
              <w:rPr>
                <w:b/>
              </w:rPr>
              <w:t>5</w:t>
            </w:r>
          </w:p>
        </w:tc>
        <w:tc>
          <w:tcPr>
            <w:tcW w:w="4536" w:type="dxa"/>
          </w:tcPr>
          <w:p w:rsidR="00EA3927" w:rsidRPr="004178EE" w:rsidRDefault="00EA3927" w:rsidP="004F2675">
            <w:pPr>
              <w:rPr>
                <w:b/>
              </w:rPr>
            </w:pPr>
            <w:r w:rsidRPr="004178EE">
              <w:rPr>
                <w:b/>
              </w:rPr>
              <w:t>Explanation</w:t>
            </w:r>
            <w:r>
              <w:rPr>
                <w:b/>
              </w:rPr>
              <w:t xml:space="preserve"> of score, based on</w:t>
            </w:r>
            <w:r w:rsidRPr="004178EE">
              <w:rPr>
                <w:b/>
              </w:rPr>
              <w:t xml:space="preserve"> concrete example</w:t>
            </w:r>
          </w:p>
        </w:tc>
        <w:tc>
          <w:tcPr>
            <w:tcW w:w="4678" w:type="dxa"/>
          </w:tcPr>
          <w:p w:rsidR="00EA3927" w:rsidRPr="004178EE" w:rsidRDefault="00EA3927" w:rsidP="004F2675">
            <w:pPr>
              <w:rPr>
                <w:b/>
              </w:rPr>
            </w:pPr>
            <w:r w:rsidRPr="004178EE">
              <w:rPr>
                <w:b/>
              </w:rPr>
              <w:t>Comments/Suggestions/Next Steps</w:t>
            </w:r>
            <w:r w:rsidR="00811157">
              <w:rPr>
                <w:b/>
              </w:rPr>
              <w:t xml:space="preserve"> </w:t>
            </w:r>
            <w:r w:rsidR="00811157" w:rsidRPr="00811157">
              <w:rPr>
                <w:b/>
                <w:color w:val="FF0000"/>
              </w:rPr>
              <w:t>in priority sequence</w:t>
            </w:r>
          </w:p>
        </w:tc>
      </w:tr>
      <w:tr w:rsidR="00EA3927" w:rsidTr="00EA3927">
        <w:trPr>
          <w:trHeight w:val="2647"/>
        </w:trPr>
        <w:tc>
          <w:tcPr>
            <w:tcW w:w="4503" w:type="dxa"/>
          </w:tcPr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Did we communicate with each other in a timely manner (respond to each other’s questions and requests)? 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provide feedback on the partnership?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Did we identify opportunities and use our connections to create access to decision-makers and stakeholders (door opener)? 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Were there opportunities for both to access the donor? A meeting, via Skype…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rPr>
                <w:sz w:val="20"/>
                <w:szCs w:val="20"/>
              </w:rPr>
              <w:t>Did our efforts help connect one of us to other civil society actors (networking)?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find an opportunity to advocate for each other with decision makers or in the media (strengthening our profiles, etc.)? Did we stand side-by-side with partners to advocate on sticky issues?</w:t>
            </w:r>
          </w:p>
          <w:p w:rsidR="00EA3927" w:rsidRPr="003E0A6A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3E0A6A">
              <w:t xml:space="preserve">Did we find ways to bridge the gender divide, opening doors for women and enabling connections for women, as well as men? </w:t>
            </w:r>
          </w:p>
          <w:p w:rsidR="00EA3927" w:rsidRPr="003E0A6A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3E0A6A">
              <w:t>Did the partnership help to promote women’s voice in one of our organizations?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facilitate a meetings (provide space, resources) for one another?</w:t>
            </w:r>
          </w:p>
          <w:p w:rsidR="00EA3927" w:rsidRDefault="00EA3927" w:rsidP="004F267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Did we forward information to each other (emails, newsletters, training resources) which we thought would be </w:t>
            </w:r>
            <w:proofErr w:type="gramStart"/>
            <w:r>
              <w:t>of</w:t>
            </w:r>
            <w:proofErr w:type="gramEnd"/>
            <w:r>
              <w:t xml:space="preserve"> interest?</w:t>
            </w:r>
          </w:p>
        </w:tc>
        <w:tc>
          <w:tcPr>
            <w:tcW w:w="850" w:type="dxa"/>
          </w:tcPr>
          <w:p w:rsidR="00EA3927" w:rsidRDefault="00EA3927" w:rsidP="004F2675"/>
        </w:tc>
        <w:tc>
          <w:tcPr>
            <w:tcW w:w="4536" w:type="dxa"/>
          </w:tcPr>
          <w:p w:rsidR="00EA3927" w:rsidRDefault="00EA3927" w:rsidP="004F2675"/>
        </w:tc>
        <w:tc>
          <w:tcPr>
            <w:tcW w:w="4678" w:type="dxa"/>
          </w:tcPr>
          <w:p w:rsidR="00EA3927" w:rsidRDefault="00EA3927" w:rsidP="004F2675"/>
        </w:tc>
      </w:tr>
    </w:tbl>
    <w:p w:rsidR="00F26A4F" w:rsidRDefault="00F26A4F"/>
    <w:p w:rsidR="00F26A4F" w:rsidRDefault="00F26A4F">
      <w:r>
        <w:br w:type="page"/>
      </w:r>
    </w:p>
    <w:p w:rsidR="00EB4BE4" w:rsidRDefault="00EB4BE4" w:rsidP="00EB4B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536"/>
        <w:gridCol w:w="4678"/>
      </w:tblGrid>
      <w:tr w:rsidR="00EB4BE4" w:rsidTr="00B36865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EB4BE4" w:rsidRDefault="00F23A99" w:rsidP="00B36865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Partnerships provide the opportunity for b</w:t>
            </w:r>
            <w:r w:rsidR="003E0A6A">
              <w:t xml:space="preserve">oth partners </w:t>
            </w:r>
            <w:r>
              <w:t xml:space="preserve">to </w:t>
            </w:r>
            <w:r w:rsidR="00BC1F80">
              <w:t>come</w:t>
            </w:r>
            <w:r w:rsidR="00222697">
              <w:t xml:space="preserve"> the forefront when it comes t</w:t>
            </w:r>
            <w:r w:rsidR="003E0A6A">
              <w:t>o planning and deci</w:t>
            </w:r>
            <w:r>
              <w:t xml:space="preserve">sion-making. </w:t>
            </w:r>
          </w:p>
        </w:tc>
      </w:tr>
      <w:tr w:rsidR="00EB4BE4" w:rsidTr="00B36865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EB4BE4" w:rsidRDefault="00EB4BE4" w:rsidP="003E0A6A">
            <w:r>
              <w:t>Have we demonstrated shared decision-making?</w:t>
            </w:r>
          </w:p>
        </w:tc>
      </w:tr>
      <w:tr w:rsidR="00EB4BE4" w:rsidTr="00B36865">
        <w:trPr>
          <w:trHeight w:val="650"/>
        </w:trPr>
        <w:tc>
          <w:tcPr>
            <w:tcW w:w="4503" w:type="dxa"/>
          </w:tcPr>
          <w:p w:rsidR="00EB4BE4" w:rsidRPr="004178EE" w:rsidRDefault="00752C00" w:rsidP="00B36865">
            <w:pPr>
              <w:rPr>
                <w:b/>
              </w:rPr>
            </w:pPr>
            <w:r>
              <w:rPr>
                <w:b/>
              </w:rPr>
              <w:t>Examples of actions that support shared and transparent decision-making</w:t>
            </w:r>
          </w:p>
        </w:tc>
        <w:tc>
          <w:tcPr>
            <w:tcW w:w="850" w:type="dxa"/>
          </w:tcPr>
          <w:p w:rsidR="00EB4BE4" w:rsidRDefault="00EB4BE4" w:rsidP="00B36865">
            <w:pPr>
              <w:rPr>
                <w:b/>
              </w:rPr>
            </w:pPr>
            <w:r w:rsidRPr="004178EE">
              <w:rPr>
                <w:b/>
              </w:rPr>
              <w:t xml:space="preserve">Score </w:t>
            </w:r>
          </w:p>
          <w:p w:rsidR="00EB4BE4" w:rsidRPr="004178EE" w:rsidRDefault="00811157" w:rsidP="00B36865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536" w:type="dxa"/>
          </w:tcPr>
          <w:p w:rsidR="00EB4BE4" w:rsidRPr="004178EE" w:rsidRDefault="00EB4BE4" w:rsidP="00B36865">
            <w:pPr>
              <w:rPr>
                <w:b/>
              </w:rPr>
            </w:pPr>
            <w:r w:rsidRPr="004178EE">
              <w:rPr>
                <w:b/>
              </w:rPr>
              <w:t>Explanation of score, using concrete example</w:t>
            </w:r>
          </w:p>
        </w:tc>
        <w:tc>
          <w:tcPr>
            <w:tcW w:w="4678" w:type="dxa"/>
          </w:tcPr>
          <w:p w:rsidR="00EB4BE4" w:rsidRPr="004178EE" w:rsidRDefault="00EB4BE4" w:rsidP="00B36865">
            <w:pPr>
              <w:rPr>
                <w:b/>
              </w:rPr>
            </w:pPr>
            <w:r w:rsidRPr="004178EE">
              <w:rPr>
                <w:b/>
              </w:rPr>
              <w:t>Comments/Suggestions/Next Steps</w:t>
            </w:r>
            <w:r w:rsidR="00811157">
              <w:rPr>
                <w:b/>
              </w:rPr>
              <w:t xml:space="preserve"> </w:t>
            </w:r>
            <w:r w:rsidR="00811157" w:rsidRPr="00811157">
              <w:rPr>
                <w:b/>
                <w:color w:val="FF0000"/>
              </w:rPr>
              <w:t>in priority sequence</w:t>
            </w:r>
          </w:p>
        </w:tc>
      </w:tr>
      <w:tr w:rsidR="00EB4BE4" w:rsidTr="00B36865">
        <w:trPr>
          <w:trHeight w:val="2647"/>
        </w:trPr>
        <w:tc>
          <w:tcPr>
            <w:tcW w:w="4503" w:type="dxa"/>
          </w:tcPr>
          <w:p w:rsidR="00EB4BE4" w:rsidRDefault="00EB4BE4" w:rsidP="00B36865"/>
          <w:p w:rsidR="00EB4BE4" w:rsidRDefault="00921B3E" w:rsidP="00EB4BE4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i</w:t>
            </w:r>
            <w:r w:rsidR="004C50D8">
              <w:t xml:space="preserve">nvolve </w:t>
            </w:r>
            <w:r w:rsidR="00EB4BE4">
              <w:t>each other in a strategic planning process</w:t>
            </w:r>
            <w:r w:rsidR="008716E3">
              <w:t>?</w:t>
            </w:r>
          </w:p>
          <w:p w:rsidR="00EB4BE4" w:rsidRDefault="00921B3E" w:rsidP="00EB4BE4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f</w:t>
            </w:r>
            <w:r w:rsidR="004C50D8">
              <w:t>ollow</w:t>
            </w:r>
            <w:r w:rsidR="00EB4BE4">
              <w:t>-up on progres</w:t>
            </w:r>
            <w:r w:rsidR="007F6FE5">
              <w:t>s</w:t>
            </w:r>
            <w:r w:rsidR="00EB4BE4">
              <w:t xml:space="preserve"> in our partnerships, based on the bi-monthly meetings, MOU or partnership agreement</w:t>
            </w:r>
          </w:p>
          <w:p w:rsidR="007F6FE5" w:rsidRDefault="00130D11" w:rsidP="007F6F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i</w:t>
            </w:r>
            <w:r w:rsidR="007F6FE5">
              <w:t>nv</w:t>
            </w:r>
            <w:r w:rsidR="00921B3E">
              <w:t>olve</w:t>
            </w:r>
            <w:r w:rsidR="004C50D8">
              <w:t xml:space="preserve"> each other in project design</w:t>
            </w:r>
          </w:p>
          <w:p w:rsidR="007F6FE5" w:rsidRDefault="007F6FE5" w:rsidP="007F6F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Have we revised an action plan or joint programming based on frank discussion and mutual benefit</w:t>
            </w:r>
            <w:r w:rsidR="008716E3">
              <w:t>?</w:t>
            </w:r>
          </w:p>
          <w:p w:rsidR="007116D3" w:rsidRDefault="007116D3" w:rsidP="007F6F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learn from a mistake? Were we able to “right a wrong” together?</w:t>
            </w:r>
          </w:p>
          <w:p w:rsidR="004C50D8" w:rsidRDefault="004C50D8" w:rsidP="007F6FE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challenge our traditional thinking and ways of working to find new or different solutions?</w:t>
            </w:r>
          </w:p>
          <w:p w:rsidR="00230904" w:rsidRDefault="00230904" w:rsidP="00230904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Have we involved each other in evaluations such as Program Evaluations and After Action Reviews?</w:t>
            </w:r>
          </w:p>
          <w:p w:rsidR="00EB4BE4" w:rsidRDefault="00EB4BE4" w:rsidP="007F6FE5">
            <w:pPr>
              <w:pStyle w:val="ListParagraph"/>
              <w:ind w:left="284"/>
            </w:pPr>
          </w:p>
        </w:tc>
        <w:tc>
          <w:tcPr>
            <w:tcW w:w="850" w:type="dxa"/>
          </w:tcPr>
          <w:p w:rsidR="00EB4BE4" w:rsidRDefault="00EB4BE4" w:rsidP="00B36865"/>
        </w:tc>
        <w:tc>
          <w:tcPr>
            <w:tcW w:w="4536" w:type="dxa"/>
          </w:tcPr>
          <w:p w:rsidR="00EB4BE4" w:rsidRDefault="00EB4BE4" w:rsidP="00B36865"/>
        </w:tc>
        <w:tc>
          <w:tcPr>
            <w:tcW w:w="4678" w:type="dxa"/>
          </w:tcPr>
          <w:p w:rsidR="00EB4BE4" w:rsidRDefault="00EB4BE4" w:rsidP="00B36865"/>
        </w:tc>
      </w:tr>
    </w:tbl>
    <w:p w:rsidR="00EB4BE4" w:rsidRDefault="00EB4BE4" w:rsidP="00EB4BE4"/>
    <w:p w:rsidR="00F26A4F" w:rsidRDefault="00F26A4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536"/>
        <w:gridCol w:w="4678"/>
      </w:tblGrid>
      <w:tr w:rsidR="003E0A6A" w:rsidTr="00B36865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3E0A6A" w:rsidRDefault="00F23A99" w:rsidP="003E0A6A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lastRenderedPageBreak/>
              <w:t xml:space="preserve"> P</w:t>
            </w:r>
            <w:r w:rsidR="003E0A6A">
              <w:t>artner</w:t>
            </w:r>
            <w:r>
              <w:t>ship</w:t>
            </w:r>
            <w:r w:rsidR="004F27AB">
              <w:t>s</w:t>
            </w:r>
            <w:r>
              <w:t xml:space="preserve"> are built</w:t>
            </w:r>
            <w:r w:rsidR="00980F33">
              <w:t xml:space="preserve"> on a foundation of trust, working in an open and transparent manner</w:t>
            </w:r>
            <w:r w:rsidR="003E0A6A">
              <w:t xml:space="preserve">. </w:t>
            </w:r>
          </w:p>
        </w:tc>
      </w:tr>
      <w:tr w:rsidR="003E0A6A" w:rsidTr="00B36865">
        <w:trPr>
          <w:trHeight w:val="213"/>
        </w:trPr>
        <w:tc>
          <w:tcPr>
            <w:tcW w:w="14567" w:type="dxa"/>
            <w:gridSpan w:val="4"/>
            <w:shd w:val="clear" w:color="auto" w:fill="C4BC96" w:themeFill="background2" w:themeFillShade="BF"/>
          </w:tcPr>
          <w:p w:rsidR="003E0A6A" w:rsidRDefault="003E0A6A" w:rsidP="00B36865">
            <w:r>
              <w:t>Have we increased our “</w:t>
            </w:r>
            <w:r w:rsidR="00980F33">
              <w:t>trust account” with one another?</w:t>
            </w:r>
          </w:p>
        </w:tc>
      </w:tr>
      <w:tr w:rsidR="003E0A6A" w:rsidTr="00B36865">
        <w:trPr>
          <w:trHeight w:val="650"/>
        </w:trPr>
        <w:tc>
          <w:tcPr>
            <w:tcW w:w="4503" w:type="dxa"/>
          </w:tcPr>
          <w:p w:rsidR="003E0A6A" w:rsidRPr="004178EE" w:rsidRDefault="003E0A6A" w:rsidP="00B36865">
            <w:pPr>
              <w:rPr>
                <w:b/>
              </w:rPr>
            </w:pPr>
            <w:r>
              <w:rPr>
                <w:b/>
              </w:rPr>
              <w:t>Examples of actions that</w:t>
            </w:r>
            <w:r w:rsidR="009C47A2">
              <w:rPr>
                <w:b/>
              </w:rPr>
              <w:t xml:space="preserve"> show transparency and build trust</w:t>
            </w:r>
          </w:p>
        </w:tc>
        <w:tc>
          <w:tcPr>
            <w:tcW w:w="850" w:type="dxa"/>
          </w:tcPr>
          <w:p w:rsidR="003E0A6A" w:rsidRDefault="003E0A6A" w:rsidP="00B36865">
            <w:pPr>
              <w:rPr>
                <w:b/>
              </w:rPr>
            </w:pPr>
            <w:r w:rsidRPr="004178EE">
              <w:rPr>
                <w:b/>
              </w:rPr>
              <w:t xml:space="preserve">Score </w:t>
            </w:r>
          </w:p>
          <w:p w:rsidR="003E0A6A" w:rsidRPr="004178EE" w:rsidRDefault="00811157" w:rsidP="00B36865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536" w:type="dxa"/>
          </w:tcPr>
          <w:p w:rsidR="003E0A6A" w:rsidRPr="004178EE" w:rsidRDefault="003E0A6A" w:rsidP="00B36865">
            <w:pPr>
              <w:rPr>
                <w:b/>
              </w:rPr>
            </w:pPr>
            <w:r w:rsidRPr="004178EE">
              <w:rPr>
                <w:b/>
              </w:rPr>
              <w:t>Explanation of score, using concrete example</w:t>
            </w:r>
          </w:p>
        </w:tc>
        <w:tc>
          <w:tcPr>
            <w:tcW w:w="4678" w:type="dxa"/>
          </w:tcPr>
          <w:p w:rsidR="003E0A6A" w:rsidRPr="004178EE" w:rsidRDefault="003E0A6A" w:rsidP="00B36865">
            <w:pPr>
              <w:rPr>
                <w:b/>
              </w:rPr>
            </w:pPr>
            <w:r w:rsidRPr="004178EE">
              <w:rPr>
                <w:b/>
              </w:rPr>
              <w:t>Comments/Suggestions/Next Steps</w:t>
            </w:r>
            <w:r w:rsidR="00811157" w:rsidRPr="00811157">
              <w:rPr>
                <w:b/>
                <w:color w:val="FF0000"/>
              </w:rPr>
              <w:t xml:space="preserve"> </w:t>
            </w:r>
            <w:r w:rsidR="00811157" w:rsidRPr="00811157">
              <w:rPr>
                <w:b/>
                <w:color w:val="FF0000"/>
              </w:rPr>
              <w:t>in priority sequence</w:t>
            </w:r>
          </w:p>
        </w:tc>
      </w:tr>
      <w:tr w:rsidR="003E0A6A" w:rsidTr="00B36865">
        <w:trPr>
          <w:trHeight w:val="2647"/>
        </w:trPr>
        <w:tc>
          <w:tcPr>
            <w:tcW w:w="4503" w:type="dxa"/>
          </w:tcPr>
          <w:p w:rsidR="003E0A6A" w:rsidRDefault="003E0A6A" w:rsidP="00980F33"/>
          <w:p w:rsidR="003E0A6A" w:rsidRDefault="003E0A6A" w:rsidP="00B3686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debate issues and work towards a solution together, to ensure that issues are resolved and do not escalate?</w:t>
            </w:r>
          </w:p>
          <w:p w:rsidR="003E0A6A" w:rsidRDefault="003E0A6A" w:rsidP="00B3686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Were we clear and transparent with each other about how decisions were made?</w:t>
            </w:r>
          </w:p>
          <w:p w:rsidR="003E0A6A" w:rsidRDefault="003E0A6A" w:rsidP="00B3686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Were we upfront with each other regarding any risks we were facing?</w:t>
            </w:r>
            <w:r w:rsidR="006F4F76">
              <w:t xml:space="preserve"> Were we upfront with one another about any problems we were facing?</w:t>
            </w:r>
          </w:p>
          <w:p w:rsidR="00D22099" w:rsidRDefault="00D22099" w:rsidP="00B3686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Did we keep an important commitment to one another</w:t>
            </w:r>
          </w:p>
          <w:p w:rsidR="003E0A6A" w:rsidRDefault="00980F33" w:rsidP="00980F33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Have we been open and transparent about budgets? </w:t>
            </w:r>
          </w:p>
          <w:p w:rsidR="007F0300" w:rsidRDefault="007F0300" w:rsidP="00980F33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Were there any other specific actions that led to building up our trust account (as opposed to “withdrawing” on that account)</w:t>
            </w:r>
            <w:proofErr w:type="gramStart"/>
            <w:r w:rsidR="001D2FD8">
              <w:t>.</w:t>
            </w:r>
            <w:proofErr w:type="gramEnd"/>
            <w:r w:rsidR="001D2FD8">
              <w:t xml:space="preserve"> For example, did we follow through on a commitment?</w:t>
            </w:r>
          </w:p>
        </w:tc>
        <w:tc>
          <w:tcPr>
            <w:tcW w:w="850" w:type="dxa"/>
          </w:tcPr>
          <w:p w:rsidR="003E0A6A" w:rsidRDefault="003E0A6A" w:rsidP="00B36865"/>
        </w:tc>
        <w:tc>
          <w:tcPr>
            <w:tcW w:w="4536" w:type="dxa"/>
          </w:tcPr>
          <w:p w:rsidR="003E0A6A" w:rsidRDefault="003E0A6A" w:rsidP="00B36865"/>
        </w:tc>
        <w:tc>
          <w:tcPr>
            <w:tcW w:w="4678" w:type="dxa"/>
          </w:tcPr>
          <w:p w:rsidR="003E0A6A" w:rsidRDefault="003E0A6A" w:rsidP="00B36865"/>
        </w:tc>
      </w:tr>
    </w:tbl>
    <w:p w:rsidR="007250D5" w:rsidRPr="007250D5" w:rsidRDefault="007250D5" w:rsidP="003E0A6A">
      <w:pPr>
        <w:rPr>
          <w:b/>
        </w:rPr>
      </w:pPr>
      <w:r w:rsidRPr="007250D5">
        <w:rPr>
          <w:b/>
        </w:rPr>
        <w:t>Score:  1=very poor; 2=poor; 3=okay</w:t>
      </w:r>
      <w:r w:rsidR="008E746C">
        <w:rPr>
          <w:b/>
        </w:rPr>
        <w:t>/average</w:t>
      </w:r>
      <w:r w:rsidRPr="007250D5">
        <w:rPr>
          <w:b/>
        </w:rPr>
        <w:t>; 4=good; 5=very good</w:t>
      </w:r>
    </w:p>
    <w:p w:rsidR="004F27AB" w:rsidRPr="00942015" w:rsidRDefault="004F27AB" w:rsidP="004F27AB">
      <w:pPr>
        <w:rPr>
          <w:b/>
          <w:u w:val="single"/>
        </w:rPr>
      </w:pPr>
      <w:r w:rsidRPr="00942015">
        <w:rPr>
          <w:b/>
          <w:u w:val="single"/>
        </w:rPr>
        <w:t>Joint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F27AB" w:rsidRPr="00F85E37" w:rsidTr="003A1ACE"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Priority Theme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Action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Who will lead it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With Whom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Completion Date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Resources</w:t>
            </w:r>
          </w:p>
        </w:tc>
        <w:tc>
          <w:tcPr>
            <w:tcW w:w="2088" w:type="dxa"/>
          </w:tcPr>
          <w:p w:rsidR="004F27AB" w:rsidRPr="00F85E37" w:rsidRDefault="004F27AB" w:rsidP="003A1ACE">
            <w:pPr>
              <w:rPr>
                <w:b/>
              </w:rPr>
            </w:pPr>
            <w:r w:rsidRPr="00F85E37">
              <w:rPr>
                <w:b/>
              </w:rPr>
              <w:t>Notes</w:t>
            </w:r>
          </w:p>
        </w:tc>
      </w:tr>
      <w:tr w:rsidR="004F27AB" w:rsidTr="003A1ACE"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</w:tr>
      <w:tr w:rsidR="004F27AB" w:rsidTr="003A1ACE"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</w:tr>
      <w:tr w:rsidR="004F27AB" w:rsidTr="003A1ACE"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</w:tr>
      <w:tr w:rsidR="004F27AB" w:rsidTr="003A1ACE"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</w:tr>
      <w:tr w:rsidR="004F27AB" w:rsidTr="003A1ACE"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  <w:tc>
          <w:tcPr>
            <w:tcW w:w="2088" w:type="dxa"/>
          </w:tcPr>
          <w:p w:rsidR="004F27AB" w:rsidRDefault="004F27AB" w:rsidP="003A1ACE"/>
        </w:tc>
      </w:tr>
    </w:tbl>
    <w:p w:rsidR="00942015" w:rsidRDefault="00942015">
      <w:pPr>
        <w:rPr>
          <w:b/>
        </w:rPr>
      </w:pPr>
    </w:p>
    <w:p w:rsidR="00EB4BE4" w:rsidRPr="00942015" w:rsidRDefault="003D0D2D">
      <w:pPr>
        <w:rPr>
          <w:u w:val="single"/>
        </w:rPr>
      </w:pPr>
      <w:r w:rsidRPr="00942015">
        <w:rPr>
          <w:b/>
          <w:u w:val="single"/>
        </w:rPr>
        <w:t>Any Other Comments</w:t>
      </w:r>
      <w:r w:rsidRPr="00942015">
        <w:rPr>
          <w:u w:val="single"/>
        </w:rPr>
        <w:t xml:space="preserve">: </w:t>
      </w:r>
      <w:bookmarkStart w:id="0" w:name="_GoBack"/>
      <w:bookmarkEnd w:id="0"/>
    </w:p>
    <w:sectPr w:rsidR="00EB4BE4" w:rsidRPr="00942015" w:rsidSect="00CD37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OS ITC TT">
    <w:altName w:val="Officina Sans Oldstyle ITCTT 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C05"/>
    <w:multiLevelType w:val="hybridMultilevel"/>
    <w:tmpl w:val="0BD8AF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19F"/>
    <w:multiLevelType w:val="hybridMultilevel"/>
    <w:tmpl w:val="8466A3CA"/>
    <w:lvl w:ilvl="0" w:tplc="61487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E7F45"/>
    <w:multiLevelType w:val="hybridMultilevel"/>
    <w:tmpl w:val="E61A14B0"/>
    <w:lvl w:ilvl="0" w:tplc="1D8C0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19"/>
    <w:rsid w:val="000275B1"/>
    <w:rsid w:val="00076703"/>
    <w:rsid w:val="000D0E71"/>
    <w:rsid w:val="00130D11"/>
    <w:rsid w:val="001708F4"/>
    <w:rsid w:val="001B42EC"/>
    <w:rsid w:val="001D2FD8"/>
    <w:rsid w:val="00222697"/>
    <w:rsid w:val="00230904"/>
    <w:rsid w:val="00243D9A"/>
    <w:rsid w:val="003D0D2D"/>
    <w:rsid w:val="003E0A6A"/>
    <w:rsid w:val="003E1310"/>
    <w:rsid w:val="004178EE"/>
    <w:rsid w:val="00453C4E"/>
    <w:rsid w:val="004C50D8"/>
    <w:rsid w:val="004E4BCF"/>
    <w:rsid w:val="004F27AB"/>
    <w:rsid w:val="005228FD"/>
    <w:rsid w:val="00531EBC"/>
    <w:rsid w:val="00601ED2"/>
    <w:rsid w:val="0061164C"/>
    <w:rsid w:val="006311D4"/>
    <w:rsid w:val="00637B75"/>
    <w:rsid w:val="006F4F76"/>
    <w:rsid w:val="007116D3"/>
    <w:rsid w:val="007250D5"/>
    <w:rsid w:val="00752C00"/>
    <w:rsid w:val="00762C8A"/>
    <w:rsid w:val="007B090E"/>
    <w:rsid w:val="007F0300"/>
    <w:rsid w:val="007F6FE5"/>
    <w:rsid w:val="00811157"/>
    <w:rsid w:val="008716E3"/>
    <w:rsid w:val="00896C19"/>
    <w:rsid w:val="008E746C"/>
    <w:rsid w:val="00921B3E"/>
    <w:rsid w:val="00942015"/>
    <w:rsid w:val="00980F33"/>
    <w:rsid w:val="009C47A2"/>
    <w:rsid w:val="00AD5823"/>
    <w:rsid w:val="00BC1F80"/>
    <w:rsid w:val="00C84BCD"/>
    <w:rsid w:val="00CC216D"/>
    <w:rsid w:val="00CD3719"/>
    <w:rsid w:val="00D22099"/>
    <w:rsid w:val="00DE6B89"/>
    <w:rsid w:val="00E940ED"/>
    <w:rsid w:val="00EA3927"/>
    <w:rsid w:val="00EB4BE4"/>
    <w:rsid w:val="00F13BBC"/>
    <w:rsid w:val="00F23A99"/>
    <w:rsid w:val="00F26A4F"/>
    <w:rsid w:val="00F532E5"/>
    <w:rsid w:val="00F728F9"/>
    <w:rsid w:val="00F806B0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EBC"/>
    <w:pPr>
      <w:ind w:left="720"/>
      <w:contextualSpacing/>
    </w:pPr>
  </w:style>
  <w:style w:type="paragraph" w:customStyle="1" w:styleId="Default">
    <w:name w:val="Default"/>
    <w:rsid w:val="00E940ED"/>
    <w:pPr>
      <w:autoSpaceDE w:val="0"/>
      <w:autoSpaceDN w:val="0"/>
      <w:adjustRightInd w:val="0"/>
      <w:spacing w:after="0" w:line="240" w:lineRule="auto"/>
    </w:pPr>
    <w:rPr>
      <w:rFonts w:ascii="Officina Sans OS ITC TT" w:hAnsi="Officina Sans OS ITC TT" w:cs="Officina Sans OS ITC T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ext-fc-primary-blue">
    <w:name w:val="text-fc-primary-blue"/>
    <w:basedOn w:val="DefaultParagraphFont"/>
    <w:rsid w:val="0098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EBC"/>
    <w:pPr>
      <w:ind w:left="720"/>
      <w:contextualSpacing/>
    </w:pPr>
  </w:style>
  <w:style w:type="paragraph" w:customStyle="1" w:styleId="Default">
    <w:name w:val="Default"/>
    <w:rsid w:val="00E940ED"/>
    <w:pPr>
      <w:autoSpaceDE w:val="0"/>
      <w:autoSpaceDN w:val="0"/>
      <w:adjustRightInd w:val="0"/>
      <w:spacing w:after="0" w:line="240" w:lineRule="auto"/>
    </w:pPr>
    <w:rPr>
      <w:rFonts w:ascii="Officina Sans OS ITC TT" w:hAnsi="Officina Sans OS ITC TT" w:cs="Officina Sans OS ITC T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ext-fc-primary-blue">
    <w:name w:val="text-fc-primary-blue"/>
    <w:basedOn w:val="DefaultParagraphFont"/>
    <w:rsid w:val="0098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Tremblay, Carmen</dc:creator>
  <cp:lastModifiedBy>McLennan, Cristy</cp:lastModifiedBy>
  <cp:revision>2</cp:revision>
  <dcterms:created xsi:type="dcterms:W3CDTF">2017-01-31T10:05:00Z</dcterms:created>
  <dcterms:modified xsi:type="dcterms:W3CDTF">2017-01-31T10:05:00Z</dcterms:modified>
</cp:coreProperties>
</file>